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E46F3" w14:textId="77777777" w:rsidR="00D2143D" w:rsidRPr="00C94C06" w:rsidRDefault="00D2143D" w:rsidP="00D2143D">
      <w:pPr>
        <w:jc w:val="center"/>
        <w:rPr>
          <w:b/>
          <w:bCs/>
          <w:sz w:val="36"/>
          <w:szCs w:val="36"/>
        </w:rPr>
      </w:pPr>
      <w:bookmarkStart w:id="0" w:name="_Hlk127784476"/>
      <w:r w:rsidRPr="00C94C06">
        <w:rPr>
          <w:b/>
          <w:bCs/>
          <w:sz w:val="36"/>
          <w:szCs w:val="36"/>
        </w:rPr>
        <w:t>Application Form</w:t>
      </w:r>
    </w:p>
    <w:p w14:paraId="76C492DE" w14:textId="70F4D766" w:rsidR="00D2143D" w:rsidRPr="00047F39" w:rsidRDefault="00D2143D" w:rsidP="00D2143D">
      <w:pPr>
        <w:jc w:val="center"/>
        <w:rPr>
          <w:sz w:val="24"/>
          <w:szCs w:val="24"/>
        </w:rPr>
      </w:pPr>
      <w:r w:rsidRPr="00047F39">
        <w:rPr>
          <w:b/>
          <w:bCs/>
          <w:sz w:val="36"/>
          <w:szCs w:val="36"/>
        </w:rPr>
        <w:t>Cyclone Gabrielle</w:t>
      </w:r>
      <w:r w:rsidR="00406DE7">
        <w:rPr>
          <w:b/>
          <w:bCs/>
          <w:sz w:val="36"/>
          <w:szCs w:val="36"/>
        </w:rPr>
        <w:t xml:space="preserve">: </w:t>
      </w:r>
      <w:r w:rsidR="00D6568D">
        <w:rPr>
          <w:b/>
          <w:bCs/>
          <w:sz w:val="36"/>
          <w:szCs w:val="36"/>
        </w:rPr>
        <w:t xml:space="preserve">Sediment and Debris Management and the </w:t>
      </w:r>
      <w:r w:rsidR="002478F3">
        <w:rPr>
          <w:b/>
          <w:bCs/>
          <w:sz w:val="36"/>
          <w:szCs w:val="36"/>
        </w:rPr>
        <w:t>r</w:t>
      </w:r>
      <w:r w:rsidR="00D6568D">
        <w:rPr>
          <w:b/>
          <w:bCs/>
          <w:sz w:val="36"/>
          <w:szCs w:val="36"/>
        </w:rPr>
        <w:t>emoval of Woody Debris on Whenua</w:t>
      </w:r>
      <w:r w:rsidR="00D6568D" w:rsidRPr="00047F39">
        <w:rPr>
          <w:b/>
          <w:bCs/>
          <w:sz w:val="36"/>
          <w:szCs w:val="36"/>
        </w:rPr>
        <w:t xml:space="preserve"> </w:t>
      </w:r>
      <w:r w:rsidRPr="00047F39">
        <w:rPr>
          <w:b/>
          <w:bCs/>
          <w:sz w:val="36"/>
          <w:szCs w:val="36"/>
        </w:rPr>
        <w:t xml:space="preserve">Māori </w:t>
      </w:r>
      <w:r w:rsidR="00087EE0">
        <w:rPr>
          <w:b/>
          <w:bCs/>
          <w:sz w:val="36"/>
          <w:szCs w:val="36"/>
        </w:rPr>
        <w:t>Fund</w:t>
      </w:r>
      <w:r w:rsidR="003A67EE">
        <w:rPr>
          <w:b/>
          <w:bCs/>
          <w:sz w:val="36"/>
          <w:szCs w:val="36"/>
        </w:rPr>
        <w:t>s</w:t>
      </w:r>
      <w:r w:rsidR="00087EE0">
        <w:rPr>
          <w:b/>
          <w:bCs/>
          <w:sz w:val="36"/>
          <w:szCs w:val="36"/>
        </w:rPr>
        <w:t xml:space="preserve"> 2023</w:t>
      </w:r>
    </w:p>
    <w:p w14:paraId="08D8F0EC" w14:textId="07416B65" w:rsidR="002206B3" w:rsidRPr="00CD6454" w:rsidRDefault="00437CD0" w:rsidP="00FC2DB0">
      <w:pPr>
        <w:pStyle w:val="NoSpacing"/>
        <w:spacing w:before="240" w:after="120"/>
        <w:jc w:val="both"/>
        <w:rPr>
          <w:b/>
          <w:bCs/>
          <w:sz w:val="24"/>
          <w:szCs w:val="24"/>
        </w:rPr>
      </w:pPr>
      <w:r w:rsidRPr="00CD6454">
        <w:rPr>
          <w:b/>
          <w:bCs/>
          <w:sz w:val="24"/>
          <w:szCs w:val="24"/>
        </w:rPr>
        <w:t>Purpose</w:t>
      </w:r>
    </w:p>
    <w:p w14:paraId="40723D0F" w14:textId="55155166" w:rsidR="0052619B" w:rsidRPr="00951616" w:rsidRDefault="0006289B" w:rsidP="00951616">
      <w:pPr>
        <w:pStyle w:val="NoSpacing"/>
        <w:spacing w:after="120"/>
        <w:jc w:val="both"/>
        <w:rPr>
          <w:sz w:val="23"/>
          <w:szCs w:val="23"/>
        </w:rPr>
      </w:pPr>
      <w:r w:rsidRPr="00951616">
        <w:rPr>
          <w:sz w:val="23"/>
          <w:szCs w:val="23"/>
        </w:rPr>
        <w:t>The following f</w:t>
      </w:r>
      <w:r w:rsidR="0052619B" w:rsidRPr="00951616">
        <w:rPr>
          <w:sz w:val="23"/>
          <w:szCs w:val="23"/>
        </w:rPr>
        <w:t xml:space="preserve">unding has been </w:t>
      </w:r>
      <w:bookmarkStart w:id="1" w:name="_Int_mrAftLJU"/>
      <w:r w:rsidR="0052619B" w:rsidRPr="00951616">
        <w:rPr>
          <w:sz w:val="23"/>
          <w:szCs w:val="23"/>
        </w:rPr>
        <w:t>provided</w:t>
      </w:r>
      <w:bookmarkEnd w:id="1"/>
      <w:r w:rsidR="0052619B" w:rsidRPr="00951616">
        <w:rPr>
          <w:sz w:val="23"/>
          <w:szCs w:val="23"/>
        </w:rPr>
        <w:t xml:space="preserve"> to</w:t>
      </w:r>
      <w:r w:rsidR="00770CFA" w:rsidRPr="00951616">
        <w:rPr>
          <w:sz w:val="23"/>
          <w:szCs w:val="23"/>
        </w:rPr>
        <w:t xml:space="preserve"> </w:t>
      </w:r>
      <w:bookmarkStart w:id="2" w:name="_Int_yRf2g2Xl"/>
      <w:r w:rsidR="00770CFA" w:rsidRPr="00951616">
        <w:rPr>
          <w:sz w:val="23"/>
          <w:szCs w:val="23"/>
        </w:rPr>
        <w:t>assist</w:t>
      </w:r>
      <w:bookmarkEnd w:id="2"/>
      <w:r w:rsidR="00770CFA" w:rsidRPr="00951616">
        <w:rPr>
          <w:sz w:val="23"/>
          <w:szCs w:val="23"/>
        </w:rPr>
        <w:t xml:space="preserve"> the recovery </w:t>
      </w:r>
      <w:r w:rsidR="00603064" w:rsidRPr="00951616">
        <w:rPr>
          <w:sz w:val="23"/>
          <w:szCs w:val="23"/>
        </w:rPr>
        <w:t>from</w:t>
      </w:r>
      <w:r w:rsidR="00732778" w:rsidRPr="00951616">
        <w:rPr>
          <w:sz w:val="23"/>
          <w:szCs w:val="23"/>
        </w:rPr>
        <w:t xml:space="preserve"> the 2023 cyclone events</w:t>
      </w:r>
      <w:r w:rsidR="007E64C2" w:rsidRPr="00951616">
        <w:rPr>
          <w:sz w:val="23"/>
          <w:szCs w:val="23"/>
        </w:rPr>
        <w:t xml:space="preserve"> in Tair</w:t>
      </w:r>
      <w:r w:rsidR="00E46E30" w:rsidRPr="00951616">
        <w:rPr>
          <w:sz w:val="23"/>
          <w:szCs w:val="23"/>
        </w:rPr>
        <w:t>ā</w:t>
      </w:r>
      <w:r w:rsidR="007E64C2" w:rsidRPr="00951616">
        <w:rPr>
          <w:sz w:val="23"/>
          <w:szCs w:val="23"/>
        </w:rPr>
        <w:t xml:space="preserve">whiti and </w:t>
      </w:r>
      <w:r w:rsidR="00E23ACF" w:rsidRPr="00951616">
        <w:rPr>
          <w:sz w:val="23"/>
          <w:szCs w:val="23"/>
        </w:rPr>
        <w:t>Hawke</w:t>
      </w:r>
      <w:r w:rsidR="000E57AF" w:rsidRPr="00951616">
        <w:rPr>
          <w:sz w:val="23"/>
          <w:szCs w:val="23"/>
        </w:rPr>
        <w:t>’</w:t>
      </w:r>
      <w:r w:rsidR="00E23ACF" w:rsidRPr="00951616">
        <w:rPr>
          <w:sz w:val="23"/>
          <w:szCs w:val="23"/>
        </w:rPr>
        <w:t>s Bay</w:t>
      </w:r>
      <w:r w:rsidRPr="00951616">
        <w:rPr>
          <w:sz w:val="23"/>
          <w:szCs w:val="23"/>
        </w:rPr>
        <w:t>:</w:t>
      </w:r>
    </w:p>
    <w:p w14:paraId="08F42652" w14:textId="6184A3D9" w:rsidR="002A52EA" w:rsidRPr="00951616" w:rsidRDefault="007251F3" w:rsidP="00951616">
      <w:pPr>
        <w:pStyle w:val="NoSpacing"/>
        <w:numPr>
          <w:ilvl w:val="0"/>
          <w:numId w:val="20"/>
        </w:numPr>
        <w:spacing w:after="120"/>
        <w:ind w:left="357" w:hanging="357"/>
        <w:jc w:val="both"/>
        <w:rPr>
          <w:sz w:val="23"/>
          <w:szCs w:val="23"/>
        </w:rPr>
      </w:pPr>
      <w:r w:rsidRPr="00951616">
        <w:rPr>
          <w:i/>
          <w:iCs/>
          <w:sz w:val="23"/>
          <w:szCs w:val="23"/>
        </w:rPr>
        <w:t xml:space="preserve">Sediment and Debris </w:t>
      </w:r>
      <w:r w:rsidR="0057292C" w:rsidRPr="00951616">
        <w:rPr>
          <w:i/>
          <w:iCs/>
          <w:sz w:val="23"/>
          <w:szCs w:val="23"/>
        </w:rPr>
        <w:t xml:space="preserve">Management Fund: </w:t>
      </w:r>
      <w:r w:rsidR="00D2143D" w:rsidRPr="00951616">
        <w:rPr>
          <w:sz w:val="23"/>
          <w:szCs w:val="23"/>
        </w:rPr>
        <w:t>$</w:t>
      </w:r>
      <w:r w:rsidR="00087EE0" w:rsidRPr="00951616">
        <w:rPr>
          <w:sz w:val="23"/>
          <w:szCs w:val="23"/>
        </w:rPr>
        <w:t>30</w:t>
      </w:r>
      <w:r w:rsidR="00D2143D" w:rsidRPr="00951616">
        <w:rPr>
          <w:sz w:val="23"/>
          <w:szCs w:val="23"/>
        </w:rPr>
        <w:t xml:space="preserve"> million </w:t>
      </w:r>
      <w:r w:rsidR="00A6119F" w:rsidRPr="00951616">
        <w:rPr>
          <w:sz w:val="23"/>
          <w:szCs w:val="23"/>
        </w:rPr>
        <w:t xml:space="preserve">of funding has been </w:t>
      </w:r>
      <w:bookmarkStart w:id="3" w:name="_Int_3S73gL3y"/>
      <w:r w:rsidR="00857AFB" w:rsidRPr="00951616">
        <w:rPr>
          <w:sz w:val="23"/>
          <w:szCs w:val="23"/>
        </w:rPr>
        <w:t>provided</w:t>
      </w:r>
      <w:bookmarkEnd w:id="3"/>
      <w:r w:rsidR="00857AFB" w:rsidRPr="00951616">
        <w:rPr>
          <w:sz w:val="23"/>
          <w:szCs w:val="23"/>
        </w:rPr>
        <w:t xml:space="preserve"> to </w:t>
      </w:r>
      <w:r w:rsidR="00786BF2" w:rsidRPr="00951616">
        <w:rPr>
          <w:sz w:val="23"/>
          <w:szCs w:val="23"/>
        </w:rPr>
        <w:t xml:space="preserve">help manage </w:t>
      </w:r>
      <w:r w:rsidR="00836EC7" w:rsidRPr="00951616">
        <w:rPr>
          <w:sz w:val="23"/>
          <w:szCs w:val="23"/>
        </w:rPr>
        <w:t xml:space="preserve">sediment and debris </w:t>
      </w:r>
      <w:r w:rsidR="00847C95" w:rsidRPr="00951616">
        <w:rPr>
          <w:sz w:val="23"/>
          <w:szCs w:val="23"/>
        </w:rPr>
        <w:t>on whenua Māori</w:t>
      </w:r>
      <w:r w:rsidR="00FD4598" w:rsidRPr="00951616">
        <w:rPr>
          <w:sz w:val="23"/>
          <w:szCs w:val="23"/>
        </w:rPr>
        <w:t xml:space="preserve"> affected by </w:t>
      </w:r>
      <w:r w:rsidR="000E6BCB" w:rsidRPr="00951616">
        <w:rPr>
          <w:sz w:val="23"/>
          <w:szCs w:val="23"/>
        </w:rPr>
        <w:t>C</w:t>
      </w:r>
      <w:r w:rsidR="00FD4598" w:rsidRPr="00951616">
        <w:rPr>
          <w:sz w:val="23"/>
          <w:szCs w:val="23"/>
        </w:rPr>
        <w:t>yclone Gabrielle</w:t>
      </w:r>
      <w:r w:rsidR="000E6BCB" w:rsidRPr="00951616">
        <w:rPr>
          <w:sz w:val="23"/>
          <w:szCs w:val="23"/>
        </w:rPr>
        <w:t xml:space="preserve"> in Tair</w:t>
      </w:r>
      <w:r w:rsidR="00C60055" w:rsidRPr="00951616">
        <w:rPr>
          <w:sz w:val="23"/>
          <w:szCs w:val="23"/>
        </w:rPr>
        <w:t>ā</w:t>
      </w:r>
      <w:r w:rsidR="000E6BCB" w:rsidRPr="00951616">
        <w:rPr>
          <w:sz w:val="23"/>
          <w:szCs w:val="23"/>
        </w:rPr>
        <w:t xml:space="preserve">whiti and </w:t>
      </w:r>
      <w:r w:rsidR="00E23ACF" w:rsidRPr="00951616">
        <w:rPr>
          <w:sz w:val="23"/>
          <w:szCs w:val="23"/>
        </w:rPr>
        <w:t>Hawke</w:t>
      </w:r>
      <w:r w:rsidR="000E57AF" w:rsidRPr="00951616">
        <w:rPr>
          <w:sz w:val="23"/>
          <w:szCs w:val="23"/>
        </w:rPr>
        <w:t>’</w:t>
      </w:r>
      <w:r w:rsidR="00E23ACF" w:rsidRPr="00951616">
        <w:rPr>
          <w:sz w:val="23"/>
          <w:szCs w:val="23"/>
        </w:rPr>
        <w:t>s Bay.</w:t>
      </w:r>
      <w:r w:rsidR="265D44C0" w:rsidRPr="00951616">
        <w:rPr>
          <w:sz w:val="23"/>
          <w:szCs w:val="23"/>
        </w:rPr>
        <w:t xml:space="preserve"> The fund ceases 30 June 2024.</w:t>
      </w:r>
    </w:p>
    <w:p w14:paraId="2FC2D480" w14:textId="6242C8F8" w:rsidR="00816590" w:rsidRPr="00951616" w:rsidRDefault="0057292C" w:rsidP="008C188D">
      <w:pPr>
        <w:pStyle w:val="NoSpacing"/>
        <w:numPr>
          <w:ilvl w:val="0"/>
          <w:numId w:val="20"/>
        </w:numPr>
        <w:ind w:left="360"/>
        <w:jc w:val="both"/>
        <w:rPr>
          <w:sz w:val="23"/>
          <w:szCs w:val="23"/>
        </w:rPr>
      </w:pPr>
      <w:r w:rsidRPr="00951616">
        <w:rPr>
          <w:i/>
          <w:iCs/>
          <w:sz w:val="23"/>
          <w:szCs w:val="23"/>
        </w:rPr>
        <w:t xml:space="preserve">Woody Debris Fund: </w:t>
      </w:r>
      <w:r w:rsidR="00816590" w:rsidRPr="00951616">
        <w:rPr>
          <w:sz w:val="23"/>
          <w:szCs w:val="23"/>
        </w:rPr>
        <w:t xml:space="preserve">$2 million </w:t>
      </w:r>
      <w:r w:rsidR="0090682C">
        <w:rPr>
          <w:sz w:val="23"/>
          <w:szCs w:val="23"/>
        </w:rPr>
        <w:t>for short to medium term measures that limit the damage of any further movement of woody debris material from</w:t>
      </w:r>
      <w:r w:rsidR="00847EDB" w:rsidRPr="00951616">
        <w:rPr>
          <w:sz w:val="23"/>
          <w:szCs w:val="23"/>
        </w:rPr>
        <w:t xml:space="preserve"> catchment</w:t>
      </w:r>
      <w:r w:rsidR="0090682C">
        <w:rPr>
          <w:sz w:val="23"/>
          <w:szCs w:val="23"/>
        </w:rPr>
        <w:t xml:space="preserve"> systems</w:t>
      </w:r>
      <w:r w:rsidR="00847EDB" w:rsidRPr="00951616">
        <w:rPr>
          <w:sz w:val="23"/>
          <w:szCs w:val="23"/>
        </w:rPr>
        <w:t xml:space="preserve"> on Whenua Māori </w:t>
      </w:r>
      <w:r w:rsidR="002A479F" w:rsidRPr="00951616">
        <w:rPr>
          <w:sz w:val="23"/>
          <w:szCs w:val="23"/>
        </w:rPr>
        <w:t xml:space="preserve">in </w:t>
      </w:r>
      <w:r w:rsidR="00BC3A0A" w:rsidRPr="00951616">
        <w:rPr>
          <w:sz w:val="23"/>
          <w:szCs w:val="23"/>
        </w:rPr>
        <w:t>Tair</w:t>
      </w:r>
      <w:r w:rsidR="00E46E30" w:rsidRPr="00951616">
        <w:rPr>
          <w:sz w:val="23"/>
          <w:szCs w:val="23"/>
        </w:rPr>
        <w:t>ā</w:t>
      </w:r>
      <w:r w:rsidR="00BC3A0A" w:rsidRPr="00951616">
        <w:rPr>
          <w:sz w:val="23"/>
          <w:szCs w:val="23"/>
        </w:rPr>
        <w:t>whiti and</w:t>
      </w:r>
      <w:r w:rsidR="0090682C">
        <w:rPr>
          <w:sz w:val="23"/>
          <w:szCs w:val="23"/>
        </w:rPr>
        <w:t xml:space="preserve"> the</w:t>
      </w:r>
      <w:r w:rsidR="00BC3A0A" w:rsidRPr="00951616">
        <w:rPr>
          <w:sz w:val="23"/>
          <w:szCs w:val="23"/>
        </w:rPr>
        <w:t xml:space="preserve"> </w:t>
      </w:r>
      <w:r w:rsidR="000E57AF" w:rsidRPr="00951616">
        <w:rPr>
          <w:sz w:val="23"/>
          <w:szCs w:val="23"/>
        </w:rPr>
        <w:t>Hawke’s Bay</w:t>
      </w:r>
      <w:r w:rsidR="00BC3A0A" w:rsidRPr="00951616">
        <w:rPr>
          <w:sz w:val="23"/>
          <w:szCs w:val="23"/>
        </w:rPr>
        <w:t>.</w:t>
      </w:r>
      <w:r w:rsidR="001500D2" w:rsidRPr="00951616">
        <w:rPr>
          <w:sz w:val="23"/>
          <w:szCs w:val="23"/>
        </w:rPr>
        <w:t xml:space="preserve"> </w:t>
      </w:r>
      <w:r w:rsidR="008D246F" w:rsidRPr="00951616">
        <w:rPr>
          <w:sz w:val="23"/>
          <w:szCs w:val="23"/>
        </w:rPr>
        <w:t xml:space="preserve">This </w:t>
      </w:r>
      <w:r w:rsidR="00B1369E" w:rsidRPr="00951616">
        <w:rPr>
          <w:sz w:val="23"/>
          <w:szCs w:val="23"/>
        </w:rPr>
        <w:t xml:space="preserve">fund ceases on </w:t>
      </w:r>
      <w:r w:rsidR="00B1369E" w:rsidRPr="00951616">
        <w:rPr>
          <w:sz w:val="23"/>
          <w:szCs w:val="23"/>
          <w:shd w:val="clear" w:color="auto" w:fill="FFFFFF" w:themeFill="background1"/>
        </w:rPr>
        <w:t>31 December 2023.</w:t>
      </w:r>
    </w:p>
    <w:p w14:paraId="19F83EFD" w14:textId="77777777" w:rsidR="00BC3A0A" w:rsidRPr="00951616" w:rsidRDefault="00BC3A0A" w:rsidP="00BC3A0A">
      <w:pPr>
        <w:pStyle w:val="NoSpacing"/>
        <w:jc w:val="both"/>
        <w:rPr>
          <w:sz w:val="23"/>
          <w:szCs w:val="23"/>
        </w:rPr>
      </w:pPr>
    </w:p>
    <w:p w14:paraId="63B7DA64" w14:textId="2208324A" w:rsidR="00BC3A0A" w:rsidRPr="00951616" w:rsidRDefault="00BC3A0A" w:rsidP="00BC3A0A">
      <w:pPr>
        <w:pStyle w:val="NoSpacing"/>
        <w:jc w:val="both"/>
        <w:rPr>
          <w:sz w:val="23"/>
          <w:szCs w:val="23"/>
        </w:rPr>
      </w:pPr>
      <w:r w:rsidRPr="00951616">
        <w:rPr>
          <w:sz w:val="23"/>
          <w:szCs w:val="23"/>
        </w:rPr>
        <w:t>Both fund</w:t>
      </w:r>
      <w:r w:rsidR="007251F3" w:rsidRPr="00951616">
        <w:rPr>
          <w:sz w:val="23"/>
          <w:szCs w:val="23"/>
        </w:rPr>
        <w:t xml:space="preserve">s </w:t>
      </w:r>
      <w:r w:rsidRPr="00951616">
        <w:rPr>
          <w:sz w:val="23"/>
          <w:szCs w:val="23"/>
        </w:rPr>
        <w:t xml:space="preserve">will </w:t>
      </w:r>
      <w:bookmarkStart w:id="4" w:name="_Int_MsP664H7"/>
      <w:r w:rsidRPr="00951616">
        <w:rPr>
          <w:sz w:val="23"/>
          <w:szCs w:val="23"/>
        </w:rPr>
        <w:t>provide</w:t>
      </w:r>
      <w:bookmarkEnd w:id="4"/>
      <w:r w:rsidRPr="00951616">
        <w:rPr>
          <w:sz w:val="23"/>
          <w:szCs w:val="23"/>
        </w:rPr>
        <w:t xml:space="preserve"> grants to owners of eligible land. Collective and community approaches are encouraged, subject to the choices of landowners and communities</w:t>
      </w:r>
      <w:r w:rsidR="007251F3" w:rsidRPr="00951616">
        <w:rPr>
          <w:sz w:val="23"/>
          <w:szCs w:val="23"/>
        </w:rPr>
        <w:t>.</w:t>
      </w:r>
    </w:p>
    <w:p w14:paraId="41B86008" w14:textId="24483758" w:rsidR="0051077A" w:rsidRPr="00CD6454" w:rsidRDefault="003B3F17" w:rsidP="00136754">
      <w:pPr>
        <w:pStyle w:val="NoSpacing"/>
        <w:spacing w:before="240" w:after="120"/>
        <w:jc w:val="both"/>
        <w:rPr>
          <w:b/>
          <w:bCs/>
          <w:sz w:val="24"/>
          <w:szCs w:val="24"/>
        </w:rPr>
      </w:pPr>
      <w:r w:rsidRPr="00CD6454">
        <w:rPr>
          <w:b/>
          <w:bCs/>
          <w:sz w:val="24"/>
          <w:szCs w:val="24"/>
        </w:rPr>
        <w:t>Who can apply for funding?</w:t>
      </w:r>
    </w:p>
    <w:p w14:paraId="2F978015" w14:textId="42CC4639" w:rsidR="0021582D" w:rsidRPr="00951616" w:rsidRDefault="0021582D" w:rsidP="002F0195">
      <w:pPr>
        <w:autoSpaceDE w:val="0"/>
        <w:autoSpaceDN w:val="0"/>
        <w:adjustRightInd w:val="0"/>
        <w:spacing w:after="60"/>
        <w:jc w:val="both"/>
        <w:rPr>
          <w:rFonts w:eastAsia="Times New Roman" w:cstheme="minorHAnsi"/>
          <w:sz w:val="23"/>
          <w:szCs w:val="23"/>
          <w:lang w:eastAsia="en-NZ"/>
        </w:rPr>
      </w:pPr>
      <w:r w:rsidRPr="00951616">
        <w:rPr>
          <w:rFonts w:eastAsia="Times New Roman" w:cstheme="minorHAnsi"/>
          <w:sz w:val="23"/>
          <w:szCs w:val="23"/>
          <w:lang w:eastAsia="en-NZ"/>
        </w:rPr>
        <w:t xml:space="preserve">For the purposes </w:t>
      </w:r>
      <w:r w:rsidR="0057292C" w:rsidRPr="00951616">
        <w:rPr>
          <w:rFonts w:eastAsia="Times New Roman" w:cstheme="minorHAnsi"/>
          <w:sz w:val="23"/>
          <w:szCs w:val="23"/>
          <w:lang w:eastAsia="en-NZ"/>
        </w:rPr>
        <w:t>of both funds</w:t>
      </w:r>
      <w:r w:rsidRPr="00951616">
        <w:rPr>
          <w:rFonts w:eastAsia="Times New Roman" w:cstheme="minorHAnsi"/>
          <w:sz w:val="23"/>
          <w:szCs w:val="23"/>
          <w:lang w:eastAsia="en-NZ"/>
        </w:rPr>
        <w:t xml:space="preserve">, the following land in either Tairāwhiti or Hawke’s Bay (or both) may be eligible for grants to manage </w:t>
      </w:r>
      <w:r w:rsidR="00357E21" w:rsidRPr="00951616">
        <w:rPr>
          <w:rFonts w:eastAsia="Times New Roman" w:cstheme="minorHAnsi"/>
          <w:sz w:val="23"/>
          <w:szCs w:val="23"/>
          <w:lang w:eastAsia="en-NZ"/>
        </w:rPr>
        <w:t>sediment</w:t>
      </w:r>
      <w:r w:rsidRPr="00951616">
        <w:rPr>
          <w:rFonts w:eastAsia="Times New Roman" w:cstheme="minorHAnsi"/>
          <w:sz w:val="23"/>
          <w:szCs w:val="23"/>
          <w:lang w:eastAsia="en-NZ"/>
        </w:rPr>
        <w:t xml:space="preserve"> and debris</w:t>
      </w:r>
      <w:r w:rsidR="0057292C" w:rsidRPr="00951616">
        <w:rPr>
          <w:rFonts w:eastAsia="Times New Roman" w:cstheme="minorHAnsi"/>
          <w:sz w:val="23"/>
          <w:szCs w:val="23"/>
          <w:lang w:eastAsia="en-NZ"/>
        </w:rPr>
        <w:t xml:space="preserve"> and woody debris</w:t>
      </w:r>
      <w:r w:rsidR="0090682C">
        <w:rPr>
          <w:rFonts w:eastAsia="Times New Roman" w:cstheme="minorHAnsi"/>
          <w:sz w:val="23"/>
          <w:szCs w:val="23"/>
          <w:lang w:eastAsia="en-NZ"/>
        </w:rPr>
        <w:t>. In the case of the woody debris funding, the focus is on woody debris in catchment systems on whenua Māori</w:t>
      </w:r>
      <w:r w:rsidRPr="00951616">
        <w:rPr>
          <w:rFonts w:eastAsia="Times New Roman" w:cstheme="minorHAnsi"/>
          <w:sz w:val="23"/>
          <w:szCs w:val="23"/>
          <w:lang w:eastAsia="en-NZ"/>
        </w:rPr>
        <w:t xml:space="preserve">: </w:t>
      </w:r>
    </w:p>
    <w:p w14:paraId="0511293B" w14:textId="3727AC70" w:rsidR="0021582D" w:rsidRPr="00951616" w:rsidRDefault="0021582D" w:rsidP="002F0195">
      <w:pPr>
        <w:pStyle w:val="ListParagraph"/>
        <w:numPr>
          <w:ilvl w:val="0"/>
          <w:numId w:val="15"/>
        </w:numPr>
        <w:spacing w:before="60" w:after="0" w:line="240" w:lineRule="auto"/>
        <w:ind w:left="357" w:hanging="357"/>
        <w:contextualSpacing w:val="0"/>
        <w:jc w:val="both"/>
        <w:rPr>
          <w:rFonts w:eastAsia="Arial" w:cstheme="minorHAnsi"/>
          <w:sz w:val="23"/>
          <w:szCs w:val="23"/>
        </w:rPr>
      </w:pPr>
      <w:r w:rsidRPr="00951616">
        <w:rPr>
          <w:rFonts w:eastAsia="Arial" w:cstheme="minorHAnsi"/>
          <w:sz w:val="23"/>
          <w:szCs w:val="23"/>
        </w:rPr>
        <w:t xml:space="preserve">Māori freehold land, Māori customary land and Māori reservations as set out in Te Ture Whenua Māori Act 1993; </w:t>
      </w:r>
    </w:p>
    <w:p w14:paraId="5FA201CF" w14:textId="7DE9A1E6" w:rsidR="0021582D" w:rsidRPr="00951616" w:rsidRDefault="0021582D" w:rsidP="002F0195">
      <w:pPr>
        <w:pStyle w:val="ListParagraph"/>
        <w:numPr>
          <w:ilvl w:val="0"/>
          <w:numId w:val="15"/>
        </w:numPr>
        <w:spacing w:before="120" w:after="0" w:line="240" w:lineRule="auto"/>
        <w:jc w:val="both"/>
        <w:rPr>
          <w:rFonts w:eastAsia="Arial" w:cstheme="minorHAnsi"/>
          <w:sz w:val="23"/>
          <w:szCs w:val="23"/>
        </w:rPr>
      </w:pPr>
      <w:r w:rsidRPr="00951616">
        <w:rPr>
          <w:rFonts w:eastAsia="Arial" w:cstheme="minorHAnsi"/>
          <w:sz w:val="23"/>
          <w:szCs w:val="23"/>
        </w:rPr>
        <w:t xml:space="preserve">land held by Post-Settlement Governance Entities (including Treaty settlement land); and </w:t>
      </w:r>
    </w:p>
    <w:p w14:paraId="4B76D443" w14:textId="702901EF" w:rsidR="00B95D14" w:rsidRPr="00951616" w:rsidRDefault="0021582D" w:rsidP="00483C72">
      <w:pPr>
        <w:pStyle w:val="ListParagraph"/>
        <w:numPr>
          <w:ilvl w:val="0"/>
          <w:numId w:val="15"/>
        </w:numPr>
        <w:spacing w:before="120" w:after="0" w:line="240" w:lineRule="auto"/>
        <w:jc w:val="both"/>
        <w:rPr>
          <w:rFonts w:eastAsia="Arial" w:cstheme="minorHAnsi"/>
          <w:sz w:val="23"/>
          <w:szCs w:val="23"/>
        </w:rPr>
      </w:pPr>
      <w:r w:rsidRPr="00951616">
        <w:rPr>
          <w:rFonts w:eastAsia="Arial" w:cstheme="minorHAnsi"/>
          <w:sz w:val="23"/>
          <w:szCs w:val="23"/>
        </w:rPr>
        <w:t xml:space="preserve">general land held by owners of whenua in the above categories which is managed together with their whenua in the above categories. </w:t>
      </w:r>
    </w:p>
    <w:p w14:paraId="24D89C5F" w14:textId="77777777" w:rsidR="0021582D" w:rsidRPr="009460AD" w:rsidRDefault="0021582D" w:rsidP="0021582D">
      <w:pPr>
        <w:numPr>
          <w:ilvl w:val="1"/>
          <w:numId w:val="8"/>
        </w:numPr>
        <w:autoSpaceDE w:val="0"/>
        <w:autoSpaceDN w:val="0"/>
        <w:adjustRightInd w:val="0"/>
        <w:spacing w:after="0" w:line="240" w:lineRule="auto"/>
        <w:rPr>
          <w:rFonts w:ascii="Arial" w:eastAsia="Arial" w:hAnsi="Arial" w:cs="Arial"/>
          <w:sz w:val="14"/>
          <w:szCs w:val="14"/>
        </w:rPr>
      </w:pPr>
    </w:p>
    <w:p w14:paraId="24F3A73B" w14:textId="77777777" w:rsidR="0021582D" w:rsidRPr="00951616" w:rsidRDefault="0021582D" w:rsidP="002F0195">
      <w:pPr>
        <w:numPr>
          <w:ilvl w:val="1"/>
          <w:numId w:val="8"/>
        </w:numPr>
        <w:autoSpaceDE w:val="0"/>
        <w:autoSpaceDN w:val="0"/>
        <w:adjustRightInd w:val="0"/>
        <w:spacing w:after="60" w:line="240" w:lineRule="auto"/>
        <w:rPr>
          <w:rFonts w:eastAsia="Arial" w:cstheme="minorHAnsi"/>
          <w:sz w:val="23"/>
          <w:szCs w:val="23"/>
        </w:rPr>
      </w:pPr>
      <w:r w:rsidRPr="00951616">
        <w:rPr>
          <w:rFonts w:eastAsia="Times New Roman" w:cstheme="minorHAnsi"/>
          <w:sz w:val="23"/>
          <w:szCs w:val="23"/>
          <w:lang w:eastAsia="en-NZ"/>
        </w:rPr>
        <w:t>The following groups can apply for funding:</w:t>
      </w:r>
    </w:p>
    <w:p w14:paraId="3D0AEDF5" w14:textId="3D8ABB01" w:rsidR="0021582D" w:rsidRPr="00951616" w:rsidRDefault="0021582D" w:rsidP="00B403C2">
      <w:pPr>
        <w:pStyle w:val="ListParagraph"/>
        <w:numPr>
          <w:ilvl w:val="0"/>
          <w:numId w:val="15"/>
        </w:numPr>
        <w:spacing w:before="60" w:after="0" w:line="240" w:lineRule="auto"/>
        <w:ind w:left="357" w:hanging="357"/>
        <w:contextualSpacing w:val="0"/>
        <w:jc w:val="both"/>
        <w:rPr>
          <w:rFonts w:eastAsia="Arial"/>
          <w:sz w:val="23"/>
          <w:szCs w:val="23"/>
        </w:rPr>
      </w:pPr>
      <w:r w:rsidRPr="00951616">
        <w:rPr>
          <w:rFonts w:eastAsia="Arial"/>
          <w:sz w:val="23"/>
          <w:szCs w:val="23"/>
        </w:rPr>
        <w:t xml:space="preserve">Owners, trustees, (or the committee of management in the case of a Māori land incorporation) of the above categories of land. </w:t>
      </w:r>
    </w:p>
    <w:p w14:paraId="28525E32" w14:textId="716A45BE" w:rsidR="0021582D" w:rsidRPr="00951616" w:rsidRDefault="0021582D" w:rsidP="002F0195">
      <w:pPr>
        <w:pStyle w:val="ListParagraph"/>
        <w:numPr>
          <w:ilvl w:val="0"/>
          <w:numId w:val="15"/>
        </w:numPr>
        <w:spacing w:before="120" w:after="0" w:line="240" w:lineRule="auto"/>
        <w:jc w:val="both"/>
        <w:rPr>
          <w:rFonts w:eastAsia="Arial" w:cstheme="minorHAnsi"/>
          <w:sz w:val="23"/>
          <w:szCs w:val="23"/>
        </w:rPr>
      </w:pPr>
      <w:r w:rsidRPr="00951616">
        <w:rPr>
          <w:rFonts w:eastAsia="Arial" w:cstheme="minorHAnsi"/>
          <w:sz w:val="23"/>
          <w:szCs w:val="23"/>
        </w:rPr>
        <w:t>Entities acting as umbrella organisations for owners of eligible whenua. Umbrella organisations need to be able to show that they have been authorised by the owners to act on their behalf.</w:t>
      </w:r>
    </w:p>
    <w:p w14:paraId="5607A9FF" w14:textId="6A6C20E8" w:rsidR="00ED5BB7" w:rsidRPr="00951616" w:rsidRDefault="0021582D" w:rsidP="00DF457E">
      <w:pPr>
        <w:pStyle w:val="ListParagraph"/>
        <w:numPr>
          <w:ilvl w:val="0"/>
          <w:numId w:val="15"/>
        </w:numPr>
        <w:spacing w:before="120" w:after="0" w:line="240" w:lineRule="auto"/>
        <w:jc w:val="both"/>
        <w:rPr>
          <w:rStyle w:val="cf01"/>
          <w:rFonts w:asciiTheme="minorHAnsi" w:eastAsia="Arial" w:hAnsiTheme="minorHAnsi" w:cstheme="minorHAnsi"/>
          <w:sz w:val="23"/>
          <w:szCs w:val="23"/>
        </w:rPr>
      </w:pPr>
      <w:r w:rsidRPr="00951616">
        <w:rPr>
          <w:rFonts w:eastAsia="Arial" w:cstheme="minorHAnsi"/>
          <w:sz w:val="23"/>
          <w:szCs w:val="23"/>
        </w:rPr>
        <w:t>Entities appointed by the Māori Land Court to act on behalf of owners.</w:t>
      </w:r>
    </w:p>
    <w:p w14:paraId="10AAFA69" w14:textId="4495865D" w:rsidR="003C2551" w:rsidRDefault="00DF457E" w:rsidP="00CF0BC7">
      <w:pPr>
        <w:pStyle w:val="NoSpacing"/>
        <w:spacing w:before="240" w:after="120"/>
        <w:jc w:val="both"/>
        <w:rPr>
          <w:b/>
          <w:bCs/>
          <w:sz w:val="24"/>
          <w:szCs w:val="24"/>
        </w:rPr>
      </w:pPr>
      <w:r w:rsidRPr="00DF457E">
        <w:rPr>
          <w:b/>
          <w:bCs/>
          <w:sz w:val="24"/>
          <w:szCs w:val="24"/>
        </w:rPr>
        <w:t>What can be funded?</w:t>
      </w:r>
    </w:p>
    <w:tbl>
      <w:tblPr>
        <w:tblStyle w:val="TableGrid"/>
        <w:tblW w:w="0" w:type="auto"/>
        <w:tblLook w:val="04A0" w:firstRow="1" w:lastRow="0" w:firstColumn="1" w:lastColumn="0" w:noHBand="0" w:noVBand="1"/>
      </w:tblPr>
      <w:tblGrid>
        <w:gridCol w:w="4940"/>
        <w:gridCol w:w="4940"/>
      </w:tblGrid>
      <w:tr w:rsidR="00134FBC" w:rsidRPr="00063F51" w14:paraId="43A8BB03" w14:textId="77777777" w:rsidTr="00134FBC">
        <w:tc>
          <w:tcPr>
            <w:tcW w:w="4940" w:type="dxa"/>
          </w:tcPr>
          <w:p w14:paraId="18FC92C5" w14:textId="27868672" w:rsidR="00134FBC" w:rsidRPr="00063F51" w:rsidRDefault="00134FBC" w:rsidP="00951616">
            <w:pPr>
              <w:spacing w:before="60" w:after="60"/>
              <w:rPr>
                <w:rStyle w:val="cf01"/>
                <w:rFonts w:asciiTheme="minorHAnsi" w:hAnsiTheme="minorHAnsi" w:cstheme="minorBidi"/>
                <w:b/>
                <w:bCs/>
                <w:sz w:val="21"/>
                <w:szCs w:val="21"/>
              </w:rPr>
            </w:pPr>
            <w:r w:rsidRPr="00063F51">
              <w:rPr>
                <w:b/>
                <w:bCs/>
                <w:sz w:val="21"/>
                <w:szCs w:val="21"/>
              </w:rPr>
              <w:t>Sediment and Debris</w:t>
            </w:r>
            <w:r w:rsidR="00D209AA" w:rsidRPr="00063F51">
              <w:rPr>
                <w:b/>
                <w:bCs/>
                <w:sz w:val="21"/>
                <w:szCs w:val="21"/>
              </w:rPr>
              <w:t xml:space="preserve"> Fund</w:t>
            </w:r>
          </w:p>
        </w:tc>
        <w:tc>
          <w:tcPr>
            <w:tcW w:w="4940" w:type="dxa"/>
          </w:tcPr>
          <w:p w14:paraId="2C974E6F" w14:textId="4E6EE900" w:rsidR="00134FBC" w:rsidRPr="00063F51" w:rsidRDefault="00134FBC" w:rsidP="00951616">
            <w:pPr>
              <w:spacing w:before="60" w:after="60"/>
              <w:rPr>
                <w:rStyle w:val="cf01"/>
                <w:rFonts w:asciiTheme="minorHAnsi" w:hAnsiTheme="minorHAnsi" w:cstheme="minorBidi"/>
                <w:b/>
                <w:bCs/>
                <w:sz w:val="21"/>
                <w:szCs w:val="21"/>
              </w:rPr>
            </w:pPr>
            <w:r w:rsidRPr="00063F51">
              <w:rPr>
                <w:b/>
                <w:bCs/>
                <w:sz w:val="21"/>
                <w:szCs w:val="21"/>
              </w:rPr>
              <w:t>Woody Debris</w:t>
            </w:r>
            <w:r w:rsidRPr="00063F51">
              <w:rPr>
                <w:sz w:val="21"/>
                <w:szCs w:val="21"/>
              </w:rPr>
              <w:t xml:space="preserve"> </w:t>
            </w:r>
            <w:r w:rsidR="00BD307F" w:rsidRPr="00063F51">
              <w:rPr>
                <w:b/>
                <w:bCs/>
                <w:sz w:val="21"/>
                <w:szCs w:val="21"/>
              </w:rPr>
              <w:t>Fund</w:t>
            </w:r>
          </w:p>
        </w:tc>
      </w:tr>
      <w:tr w:rsidR="00134FBC" w:rsidRPr="00063F51" w14:paraId="422B57C4" w14:textId="77777777" w:rsidTr="00134FBC">
        <w:tc>
          <w:tcPr>
            <w:tcW w:w="4940" w:type="dxa"/>
          </w:tcPr>
          <w:p w14:paraId="720E993C" w14:textId="77777777" w:rsidR="00D209AA" w:rsidRPr="00063F51" w:rsidRDefault="00D209AA" w:rsidP="00D209AA">
            <w:pPr>
              <w:rPr>
                <w:rStyle w:val="cf01"/>
                <w:rFonts w:asciiTheme="minorHAnsi" w:hAnsiTheme="minorHAnsi" w:cstheme="minorBidi"/>
                <w:i/>
                <w:iCs/>
                <w:sz w:val="21"/>
                <w:szCs w:val="21"/>
              </w:rPr>
            </w:pPr>
            <w:r w:rsidRPr="00063F51">
              <w:rPr>
                <w:sz w:val="21"/>
                <w:szCs w:val="21"/>
              </w:rPr>
              <w:t>Funds can be used for reasonable costs related to the clean-up of silt, sediment and debris.</w:t>
            </w:r>
          </w:p>
          <w:p w14:paraId="3B1B2EE4" w14:textId="35198883" w:rsidR="00134FBC" w:rsidRPr="00063F51" w:rsidRDefault="00D209AA" w:rsidP="00D209AA">
            <w:pPr>
              <w:pStyle w:val="NoSpacing"/>
              <w:jc w:val="both"/>
              <w:rPr>
                <w:rStyle w:val="cf01"/>
                <w:rFonts w:asciiTheme="minorHAnsi" w:hAnsiTheme="minorHAnsi" w:cstheme="minorBidi"/>
                <w:b/>
                <w:bCs/>
                <w:sz w:val="21"/>
                <w:szCs w:val="21"/>
              </w:rPr>
            </w:pPr>
            <w:r w:rsidRPr="00063F51">
              <w:rPr>
                <w:rStyle w:val="cf01"/>
                <w:rFonts w:asciiTheme="minorHAnsi" w:hAnsiTheme="minorHAnsi" w:cstheme="minorBidi"/>
                <w:i/>
                <w:iCs/>
                <w:sz w:val="21"/>
                <w:szCs w:val="21"/>
              </w:rPr>
              <w:t xml:space="preserve">Sediment and debris </w:t>
            </w:r>
            <w:bookmarkStart w:id="5" w:name="_Int_rYzGFM78"/>
            <w:r w:rsidRPr="00063F51">
              <w:rPr>
                <w:rStyle w:val="cf01"/>
                <w:rFonts w:asciiTheme="minorHAnsi" w:hAnsiTheme="minorHAnsi" w:cstheme="minorBidi"/>
                <w:i/>
                <w:iCs/>
                <w:sz w:val="21"/>
                <w:szCs w:val="21"/>
              </w:rPr>
              <w:t>includes</w:t>
            </w:r>
            <w:bookmarkEnd w:id="5"/>
            <w:r w:rsidRPr="00063F51">
              <w:rPr>
                <w:rStyle w:val="cf01"/>
                <w:rFonts w:asciiTheme="minorHAnsi" w:hAnsiTheme="minorHAnsi" w:cstheme="minorBidi"/>
                <w:i/>
                <w:iCs/>
                <w:sz w:val="21"/>
                <w:szCs w:val="21"/>
              </w:rPr>
              <w:t xml:space="preserve"> silt, sediment, waste from buildings, netting, packaging, chemicals, vehicles, and woody debris from flooding. Woody debris refers to shelterbelts, riparian plantings and orchards.</w:t>
            </w:r>
          </w:p>
        </w:tc>
        <w:tc>
          <w:tcPr>
            <w:tcW w:w="4940" w:type="dxa"/>
          </w:tcPr>
          <w:p w14:paraId="1666A2F4" w14:textId="2ABF20C4" w:rsidR="00A64F68" w:rsidRPr="00063F51" w:rsidRDefault="00A64F68" w:rsidP="00635FF4">
            <w:pPr>
              <w:spacing w:after="120" w:line="240" w:lineRule="auto"/>
              <w:rPr>
                <w:sz w:val="21"/>
                <w:szCs w:val="21"/>
              </w:rPr>
            </w:pPr>
            <w:r w:rsidRPr="00063F51">
              <w:rPr>
                <w:sz w:val="21"/>
                <w:szCs w:val="21"/>
              </w:rPr>
              <w:t>Funds can be used for reasonable costs related to the clean-up and processing of woody debris</w:t>
            </w:r>
            <w:r w:rsidR="0090682C" w:rsidRPr="00063F51">
              <w:rPr>
                <w:sz w:val="21"/>
                <w:szCs w:val="21"/>
              </w:rPr>
              <w:t xml:space="preserve"> in catchments on whenua Māori</w:t>
            </w:r>
            <w:r w:rsidR="00842085" w:rsidRPr="00063F51">
              <w:rPr>
                <w:sz w:val="21"/>
                <w:szCs w:val="21"/>
              </w:rPr>
              <w:t>.</w:t>
            </w:r>
            <w:r w:rsidR="00951616" w:rsidRPr="00063F51">
              <w:rPr>
                <w:sz w:val="21"/>
                <w:szCs w:val="21"/>
              </w:rPr>
              <w:t xml:space="preserve"> </w:t>
            </w:r>
          </w:p>
          <w:p w14:paraId="1CE2C1A3" w14:textId="2C9A150D" w:rsidR="00134FBC" w:rsidRPr="00063F51" w:rsidRDefault="00A64F68" w:rsidP="009570F8">
            <w:pPr>
              <w:pStyle w:val="NoSpacing"/>
              <w:jc w:val="both"/>
              <w:rPr>
                <w:rStyle w:val="cf01"/>
                <w:rFonts w:asciiTheme="minorHAnsi" w:hAnsiTheme="minorHAnsi" w:cstheme="minorBidi"/>
                <w:b/>
                <w:bCs/>
                <w:sz w:val="21"/>
                <w:szCs w:val="21"/>
              </w:rPr>
            </w:pPr>
            <w:r w:rsidRPr="00063F51">
              <w:rPr>
                <w:i/>
                <w:color w:val="000000" w:themeColor="text1"/>
                <w:sz w:val="21"/>
                <w:szCs w:val="21"/>
              </w:rPr>
              <w:t xml:space="preserve">Woody Debris includes wood debris </w:t>
            </w:r>
            <w:bookmarkStart w:id="6" w:name="_Int_iMVbxEZB"/>
            <w:r w:rsidRPr="00063F51">
              <w:rPr>
                <w:i/>
                <w:color w:val="000000" w:themeColor="text1"/>
                <w:sz w:val="21"/>
                <w:szCs w:val="21"/>
              </w:rPr>
              <w:t>located</w:t>
            </w:r>
            <w:bookmarkEnd w:id="6"/>
            <w:r w:rsidRPr="00063F51">
              <w:rPr>
                <w:i/>
                <w:color w:val="000000" w:themeColor="text1"/>
                <w:sz w:val="21"/>
                <w:szCs w:val="21"/>
              </w:rPr>
              <w:t xml:space="preserve"> in </w:t>
            </w:r>
            <w:r w:rsidR="0090682C" w:rsidRPr="00063F51">
              <w:rPr>
                <w:i/>
                <w:color w:val="000000" w:themeColor="text1"/>
                <w:sz w:val="21"/>
                <w:szCs w:val="21"/>
              </w:rPr>
              <w:t>catchments</w:t>
            </w:r>
            <w:r w:rsidRPr="00063F51">
              <w:rPr>
                <w:i/>
                <w:color w:val="000000" w:themeColor="text1"/>
                <w:sz w:val="21"/>
                <w:szCs w:val="21"/>
              </w:rPr>
              <w:t xml:space="preserve"> systems which are at risk of mobilising in the next severe weather event which could result in </w:t>
            </w:r>
            <w:bookmarkStart w:id="7" w:name="_Int_AimVQB1z"/>
            <w:r w:rsidRPr="00063F51">
              <w:rPr>
                <w:i/>
                <w:color w:val="000000" w:themeColor="text1"/>
                <w:sz w:val="21"/>
                <w:szCs w:val="21"/>
              </w:rPr>
              <w:t>impacting</w:t>
            </w:r>
            <w:bookmarkEnd w:id="7"/>
            <w:r w:rsidRPr="00063F51">
              <w:rPr>
                <w:i/>
                <w:color w:val="000000" w:themeColor="text1"/>
                <w:sz w:val="21"/>
                <w:szCs w:val="21"/>
              </w:rPr>
              <w:t xml:space="preserve"> critical downstream infrastructure. </w:t>
            </w:r>
          </w:p>
        </w:tc>
      </w:tr>
      <w:tr w:rsidR="00E1018B" w:rsidRPr="00063F51" w14:paraId="31B9F9CD" w14:textId="77777777" w:rsidTr="00134FBC">
        <w:tc>
          <w:tcPr>
            <w:tcW w:w="4940" w:type="dxa"/>
          </w:tcPr>
          <w:p w14:paraId="3C970303" w14:textId="062D504B" w:rsidR="00E1018B" w:rsidRPr="00063F51" w:rsidRDefault="00E1018B" w:rsidP="00951616">
            <w:pPr>
              <w:spacing w:before="60" w:after="60" w:line="240" w:lineRule="auto"/>
              <w:rPr>
                <w:sz w:val="21"/>
                <w:szCs w:val="21"/>
              </w:rPr>
            </w:pPr>
            <w:r w:rsidRPr="00063F51">
              <w:rPr>
                <w:b/>
                <w:bCs/>
                <w:sz w:val="21"/>
                <w:szCs w:val="21"/>
              </w:rPr>
              <w:t>Funding priorities – Sediment and D</w:t>
            </w:r>
            <w:r w:rsidR="008A4B07" w:rsidRPr="00063F51">
              <w:rPr>
                <w:b/>
                <w:bCs/>
                <w:sz w:val="21"/>
                <w:szCs w:val="21"/>
              </w:rPr>
              <w:t>ebris</w:t>
            </w:r>
          </w:p>
        </w:tc>
        <w:tc>
          <w:tcPr>
            <w:tcW w:w="4940" w:type="dxa"/>
          </w:tcPr>
          <w:p w14:paraId="085B4D87" w14:textId="16154191" w:rsidR="00E1018B" w:rsidRPr="00063F51" w:rsidRDefault="00E1018B" w:rsidP="00951616">
            <w:pPr>
              <w:spacing w:before="60" w:after="60" w:line="240" w:lineRule="auto"/>
              <w:rPr>
                <w:sz w:val="21"/>
                <w:szCs w:val="21"/>
              </w:rPr>
            </w:pPr>
            <w:r w:rsidRPr="00063F51">
              <w:rPr>
                <w:b/>
                <w:bCs/>
                <w:sz w:val="21"/>
                <w:szCs w:val="21"/>
              </w:rPr>
              <w:t>Funding priorities</w:t>
            </w:r>
            <w:r w:rsidR="008A4B07" w:rsidRPr="00063F51">
              <w:rPr>
                <w:b/>
                <w:bCs/>
                <w:sz w:val="21"/>
                <w:szCs w:val="21"/>
              </w:rPr>
              <w:t xml:space="preserve"> – Woody Debris</w:t>
            </w:r>
          </w:p>
        </w:tc>
      </w:tr>
      <w:tr w:rsidR="00AC1F9D" w:rsidRPr="00063F51" w14:paraId="15744A51" w14:textId="77777777" w:rsidTr="00134FBC">
        <w:tc>
          <w:tcPr>
            <w:tcW w:w="4940" w:type="dxa"/>
          </w:tcPr>
          <w:p w14:paraId="76C06264" w14:textId="1830106C" w:rsidR="00AC1F9D" w:rsidRPr="00063F51" w:rsidRDefault="00AC1F9D" w:rsidP="00951616">
            <w:pPr>
              <w:pStyle w:val="ListParagraph"/>
              <w:numPr>
                <w:ilvl w:val="0"/>
                <w:numId w:val="21"/>
              </w:numPr>
              <w:spacing w:before="60" w:after="60" w:line="240" w:lineRule="auto"/>
              <w:contextualSpacing w:val="0"/>
              <w:jc w:val="both"/>
              <w:rPr>
                <w:rFonts w:eastAsia="Arial"/>
                <w:sz w:val="21"/>
                <w:szCs w:val="21"/>
              </w:rPr>
            </w:pPr>
            <w:r w:rsidRPr="00063F51">
              <w:rPr>
                <w:rFonts w:eastAsia="Arial"/>
                <w:sz w:val="21"/>
                <w:szCs w:val="21"/>
              </w:rPr>
              <w:t>Presents significant health, safety, cultural or environmental risks if sediment and debris is left unmanaged</w:t>
            </w:r>
            <w:r w:rsidR="00092C6E" w:rsidRPr="00063F51">
              <w:rPr>
                <w:rFonts w:eastAsia="Arial"/>
                <w:sz w:val="21"/>
                <w:szCs w:val="21"/>
              </w:rPr>
              <w:t>.</w:t>
            </w:r>
          </w:p>
          <w:p w14:paraId="4D8B9FD2" w14:textId="3A52B968" w:rsidR="00AC1F9D" w:rsidRPr="00063F51" w:rsidRDefault="00AC1F9D" w:rsidP="00951616">
            <w:pPr>
              <w:pStyle w:val="ListParagraph"/>
              <w:numPr>
                <w:ilvl w:val="0"/>
                <w:numId w:val="21"/>
              </w:numPr>
              <w:spacing w:before="60" w:after="60" w:line="240" w:lineRule="auto"/>
              <w:contextualSpacing w:val="0"/>
              <w:jc w:val="both"/>
              <w:rPr>
                <w:rFonts w:eastAsia="Arial"/>
                <w:sz w:val="21"/>
                <w:szCs w:val="21"/>
              </w:rPr>
            </w:pPr>
            <w:r w:rsidRPr="00063F51">
              <w:rPr>
                <w:rFonts w:eastAsia="Arial"/>
                <w:sz w:val="21"/>
                <w:szCs w:val="21"/>
              </w:rPr>
              <w:t xml:space="preserve">Is critical to </w:t>
            </w:r>
            <w:r w:rsidR="009460AD" w:rsidRPr="00063F51">
              <w:rPr>
                <w:rFonts w:eastAsia="Arial"/>
                <w:sz w:val="21"/>
                <w:szCs w:val="21"/>
              </w:rPr>
              <w:t xml:space="preserve">other </w:t>
            </w:r>
            <w:r w:rsidRPr="00063F51">
              <w:rPr>
                <w:rFonts w:eastAsia="Arial"/>
                <w:sz w:val="21"/>
                <w:szCs w:val="21"/>
              </w:rPr>
              <w:t xml:space="preserve">recovery efforts or may </w:t>
            </w:r>
            <w:bookmarkStart w:id="8" w:name="_Int_Qrdx3gJU"/>
            <w:r w:rsidRPr="00063F51">
              <w:rPr>
                <w:rFonts w:eastAsia="Arial"/>
                <w:sz w:val="21"/>
                <w:szCs w:val="21"/>
              </w:rPr>
              <w:t>assist</w:t>
            </w:r>
            <w:bookmarkEnd w:id="8"/>
            <w:r w:rsidRPr="00063F51">
              <w:rPr>
                <w:rFonts w:eastAsia="Arial"/>
                <w:sz w:val="21"/>
                <w:szCs w:val="21"/>
              </w:rPr>
              <w:t xml:space="preserve"> in strengthening the resilience of hapori or whānau, including sustaining economic activity</w:t>
            </w:r>
            <w:r w:rsidR="00092C6E" w:rsidRPr="00063F51">
              <w:rPr>
                <w:rFonts w:eastAsia="Arial"/>
                <w:sz w:val="21"/>
                <w:szCs w:val="21"/>
              </w:rPr>
              <w:t>.</w:t>
            </w:r>
          </w:p>
          <w:p w14:paraId="007F211F" w14:textId="0DACC547" w:rsidR="00AC1F9D" w:rsidRPr="00063F51" w:rsidRDefault="00AC1F9D" w:rsidP="00951616">
            <w:pPr>
              <w:pStyle w:val="ListParagraph"/>
              <w:numPr>
                <w:ilvl w:val="0"/>
                <w:numId w:val="21"/>
              </w:numPr>
              <w:spacing w:before="60" w:after="60" w:line="240" w:lineRule="auto"/>
              <w:contextualSpacing w:val="0"/>
              <w:jc w:val="both"/>
              <w:rPr>
                <w:rFonts w:eastAsia="Arial"/>
                <w:sz w:val="21"/>
                <w:szCs w:val="21"/>
              </w:rPr>
            </w:pPr>
            <w:r w:rsidRPr="00063F51">
              <w:rPr>
                <w:rFonts w:eastAsia="Arial"/>
                <w:sz w:val="21"/>
                <w:szCs w:val="21"/>
              </w:rPr>
              <w:t>Is part of a package or cluster of land blocks that are best managed together for efficiency, effectiveness and safety</w:t>
            </w:r>
            <w:r w:rsidR="00092C6E" w:rsidRPr="00063F51">
              <w:rPr>
                <w:rFonts w:eastAsia="Arial"/>
                <w:sz w:val="21"/>
                <w:szCs w:val="21"/>
              </w:rPr>
              <w:t>.</w:t>
            </w:r>
          </w:p>
          <w:p w14:paraId="2F20136B" w14:textId="03D8B614" w:rsidR="00AC1F9D" w:rsidRPr="00063F51" w:rsidRDefault="00AC1F9D" w:rsidP="009460AD">
            <w:pPr>
              <w:pStyle w:val="ListParagraph"/>
              <w:numPr>
                <w:ilvl w:val="0"/>
                <w:numId w:val="21"/>
              </w:numPr>
              <w:spacing w:before="60" w:after="60" w:line="240" w:lineRule="auto"/>
              <w:contextualSpacing w:val="0"/>
              <w:jc w:val="both"/>
              <w:rPr>
                <w:rFonts w:eastAsia="Arial"/>
                <w:sz w:val="21"/>
                <w:szCs w:val="21"/>
              </w:rPr>
            </w:pPr>
            <w:r w:rsidRPr="00063F51">
              <w:rPr>
                <w:rFonts w:eastAsia="Arial"/>
                <w:sz w:val="21"/>
                <w:szCs w:val="21"/>
              </w:rPr>
              <w:t xml:space="preserve">Has </w:t>
            </w:r>
            <w:bookmarkStart w:id="9" w:name="_Int_MTB74t09"/>
            <w:r w:rsidRPr="00063F51">
              <w:rPr>
                <w:rFonts w:eastAsia="Arial"/>
                <w:sz w:val="21"/>
                <w:szCs w:val="21"/>
              </w:rPr>
              <w:t>particular cultural</w:t>
            </w:r>
            <w:bookmarkEnd w:id="9"/>
            <w:r w:rsidRPr="00063F51">
              <w:rPr>
                <w:rFonts w:eastAsia="Arial"/>
                <w:sz w:val="21"/>
                <w:szCs w:val="21"/>
              </w:rPr>
              <w:t xml:space="preserve"> significance because of the location of wāhi tapu, puna wai, urupā or other culturally significant aspects</w:t>
            </w:r>
            <w:r w:rsidR="009460AD" w:rsidRPr="00063F51">
              <w:rPr>
                <w:rFonts w:eastAsia="Arial"/>
                <w:sz w:val="21"/>
                <w:szCs w:val="21"/>
              </w:rPr>
              <w:t>.</w:t>
            </w:r>
            <w:r w:rsidRPr="00063F51">
              <w:rPr>
                <w:rFonts w:eastAsia="Arial"/>
                <w:sz w:val="21"/>
                <w:szCs w:val="21"/>
              </w:rPr>
              <w:t xml:space="preserve"> </w:t>
            </w:r>
          </w:p>
        </w:tc>
        <w:tc>
          <w:tcPr>
            <w:tcW w:w="4940" w:type="dxa"/>
          </w:tcPr>
          <w:p w14:paraId="7C95AF55" w14:textId="2F09CDCE" w:rsidR="00AC1F9D" w:rsidRPr="00063F51" w:rsidRDefault="00B77E63" w:rsidP="00951616">
            <w:pPr>
              <w:pStyle w:val="ListParagraph"/>
              <w:numPr>
                <w:ilvl w:val="0"/>
                <w:numId w:val="21"/>
              </w:numPr>
              <w:spacing w:before="60" w:after="60" w:line="240" w:lineRule="auto"/>
              <w:contextualSpacing w:val="0"/>
              <w:jc w:val="both"/>
              <w:rPr>
                <w:sz w:val="21"/>
                <w:szCs w:val="21"/>
              </w:rPr>
            </w:pPr>
            <w:r w:rsidRPr="008F22D1">
              <w:rPr>
                <w:rFonts w:eastAsia="Arial"/>
                <w:sz w:val="21"/>
                <w:szCs w:val="21"/>
              </w:rPr>
              <w:t xml:space="preserve">Catchments </w:t>
            </w:r>
            <w:r w:rsidR="00806867" w:rsidRPr="008F22D1">
              <w:rPr>
                <w:rFonts w:eastAsia="Arial"/>
                <w:sz w:val="21"/>
                <w:szCs w:val="21"/>
              </w:rPr>
              <w:t>on</w:t>
            </w:r>
            <w:r w:rsidRPr="008F22D1">
              <w:rPr>
                <w:rFonts w:eastAsia="Arial"/>
                <w:sz w:val="21"/>
                <w:szCs w:val="21"/>
              </w:rPr>
              <w:t xml:space="preserve"> whenua</w:t>
            </w:r>
            <w:r w:rsidRPr="00063F51">
              <w:rPr>
                <w:rFonts w:eastAsia="Arial"/>
                <w:sz w:val="21"/>
                <w:szCs w:val="21"/>
              </w:rPr>
              <w:t xml:space="preserve"> with woody debris that presents significant risk of damage to</w:t>
            </w:r>
            <w:r w:rsidR="0090682C" w:rsidRPr="00063F51">
              <w:rPr>
                <w:rFonts w:eastAsia="Arial"/>
                <w:sz w:val="21"/>
                <w:szCs w:val="21"/>
              </w:rPr>
              <w:t xml:space="preserve"> downstream</w:t>
            </w:r>
            <w:r w:rsidRPr="00063F51">
              <w:rPr>
                <w:rFonts w:eastAsia="Arial"/>
                <w:sz w:val="21"/>
                <w:szCs w:val="21"/>
              </w:rPr>
              <w:t xml:space="preserve"> communities and infrastructure from any further movement of this material during future weather events.</w:t>
            </w:r>
          </w:p>
        </w:tc>
      </w:tr>
      <w:tr w:rsidR="00E1018B" w:rsidRPr="00063F51" w14:paraId="1ACA979D" w14:textId="77777777" w:rsidTr="00134FBC">
        <w:tc>
          <w:tcPr>
            <w:tcW w:w="4940" w:type="dxa"/>
          </w:tcPr>
          <w:p w14:paraId="7EE47B1D" w14:textId="4199CA8B" w:rsidR="00E1018B" w:rsidRPr="00063F51" w:rsidRDefault="00E1018B" w:rsidP="00951616">
            <w:pPr>
              <w:spacing w:before="60" w:after="60" w:line="240" w:lineRule="auto"/>
              <w:rPr>
                <w:sz w:val="21"/>
                <w:szCs w:val="21"/>
              </w:rPr>
            </w:pPr>
            <w:r w:rsidRPr="00063F51">
              <w:rPr>
                <w:b/>
                <w:bCs/>
                <w:sz w:val="21"/>
                <w:szCs w:val="21"/>
              </w:rPr>
              <w:t>Eligible costs – Sediment and Debris</w:t>
            </w:r>
          </w:p>
        </w:tc>
        <w:tc>
          <w:tcPr>
            <w:tcW w:w="4940" w:type="dxa"/>
          </w:tcPr>
          <w:p w14:paraId="1E541587" w14:textId="582770A8" w:rsidR="00E1018B" w:rsidRPr="00063F51" w:rsidRDefault="00E1018B" w:rsidP="00951616">
            <w:pPr>
              <w:spacing w:before="60" w:after="60" w:line="240" w:lineRule="auto"/>
              <w:rPr>
                <w:sz w:val="21"/>
                <w:szCs w:val="21"/>
              </w:rPr>
            </w:pPr>
            <w:r w:rsidRPr="00063F51">
              <w:rPr>
                <w:b/>
                <w:bCs/>
                <w:sz w:val="21"/>
                <w:szCs w:val="21"/>
              </w:rPr>
              <w:t>Eligible costs – Woody Debris</w:t>
            </w:r>
          </w:p>
        </w:tc>
      </w:tr>
      <w:tr w:rsidR="000A62A3" w:rsidRPr="00063F51" w14:paraId="20025A9B" w14:textId="77777777" w:rsidTr="00134FBC">
        <w:tc>
          <w:tcPr>
            <w:tcW w:w="4940" w:type="dxa"/>
          </w:tcPr>
          <w:p w14:paraId="43B72821" w14:textId="14487B6B" w:rsidR="000A62A3" w:rsidRPr="00063F51" w:rsidRDefault="000A62A3" w:rsidP="00951616">
            <w:pPr>
              <w:pStyle w:val="ListParagraph"/>
              <w:numPr>
                <w:ilvl w:val="0"/>
                <w:numId w:val="21"/>
              </w:numPr>
              <w:spacing w:before="60" w:after="60" w:line="240" w:lineRule="auto"/>
              <w:contextualSpacing w:val="0"/>
              <w:jc w:val="both"/>
              <w:rPr>
                <w:rFonts w:eastAsia="Arial"/>
                <w:sz w:val="21"/>
                <w:szCs w:val="21"/>
              </w:rPr>
            </w:pPr>
            <w:r w:rsidRPr="00063F51">
              <w:rPr>
                <w:rFonts w:eastAsia="Arial"/>
                <w:sz w:val="21"/>
                <w:szCs w:val="21"/>
              </w:rPr>
              <w:t xml:space="preserve">Contractors with the necessary </w:t>
            </w:r>
            <w:bookmarkStart w:id="10" w:name="_Int_9MJiwquX"/>
            <w:r w:rsidRPr="00063F51">
              <w:rPr>
                <w:rFonts w:eastAsia="Arial"/>
                <w:sz w:val="21"/>
                <w:szCs w:val="21"/>
              </w:rPr>
              <w:t>expertise</w:t>
            </w:r>
            <w:bookmarkEnd w:id="10"/>
            <w:r w:rsidRPr="00063F51">
              <w:rPr>
                <w:rFonts w:eastAsia="Arial"/>
                <w:sz w:val="21"/>
                <w:szCs w:val="21"/>
              </w:rPr>
              <w:t xml:space="preserve"> and equipment to manage sediment and debris, where this is the choice of the landowners</w:t>
            </w:r>
            <w:r w:rsidR="00092C6E" w:rsidRPr="00063F51">
              <w:rPr>
                <w:rFonts w:eastAsia="Arial"/>
                <w:sz w:val="21"/>
                <w:szCs w:val="21"/>
              </w:rPr>
              <w:t>.</w:t>
            </w:r>
          </w:p>
          <w:p w14:paraId="648B6416" w14:textId="0593C285" w:rsidR="000A62A3" w:rsidRPr="00063F51" w:rsidRDefault="000A62A3" w:rsidP="00951616">
            <w:pPr>
              <w:pStyle w:val="ListParagraph"/>
              <w:numPr>
                <w:ilvl w:val="0"/>
                <w:numId w:val="21"/>
              </w:numPr>
              <w:spacing w:before="60" w:after="60" w:line="240" w:lineRule="auto"/>
              <w:contextualSpacing w:val="0"/>
              <w:jc w:val="both"/>
              <w:rPr>
                <w:rFonts w:eastAsia="Arial"/>
                <w:sz w:val="21"/>
                <w:szCs w:val="21"/>
              </w:rPr>
            </w:pPr>
            <w:r w:rsidRPr="00063F51">
              <w:rPr>
                <w:rFonts w:eastAsia="Arial"/>
                <w:sz w:val="21"/>
                <w:szCs w:val="21"/>
              </w:rPr>
              <w:t>Access to equipment needed to manage sediment and debris</w:t>
            </w:r>
            <w:r w:rsidR="00092C6E" w:rsidRPr="00063F51">
              <w:rPr>
                <w:rFonts w:eastAsia="Arial"/>
                <w:sz w:val="21"/>
                <w:szCs w:val="21"/>
              </w:rPr>
              <w:t>.</w:t>
            </w:r>
          </w:p>
          <w:p w14:paraId="528B819F" w14:textId="761049DB" w:rsidR="000A62A3" w:rsidRPr="00063F51" w:rsidRDefault="000A62A3" w:rsidP="00951616">
            <w:pPr>
              <w:pStyle w:val="ListParagraph"/>
              <w:numPr>
                <w:ilvl w:val="0"/>
                <w:numId w:val="21"/>
              </w:numPr>
              <w:spacing w:before="60" w:after="60" w:line="240" w:lineRule="auto"/>
              <w:contextualSpacing w:val="0"/>
              <w:jc w:val="both"/>
              <w:rPr>
                <w:rFonts w:eastAsia="Arial"/>
                <w:sz w:val="21"/>
                <w:szCs w:val="21"/>
              </w:rPr>
            </w:pPr>
            <w:r w:rsidRPr="00063F51">
              <w:rPr>
                <w:rFonts w:eastAsia="Arial"/>
                <w:sz w:val="21"/>
                <w:szCs w:val="21"/>
              </w:rPr>
              <w:t xml:space="preserve">Specialist </w:t>
            </w:r>
            <w:bookmarkStart w:id="11" w:name="_Int_WAfcYIMO"/>
            <w:r w:rsidRPr="00063F51">
              <w:rPr>
                <w:rFonts w:eastAsia="Arial"/>
                <w:sz w:val="21"/>
                <w:szCs w:val="21"/>
              </w:rPr>
              <w:t>assistance</w:t>
            </w:r>
            <w:bookmarkEnd w:id="11"/>
            <w:r w:rsidRPr="00063F51">
              <w:rPr>
                <w:rFonts w:eastAsia="Arial"/>
                <w:sz w:val="21"/>
                <w:szCs w:val="21"/>
              </w:rPr>
              <w:t xml:space="preserve"> in specific instances, for example where urupā, taonga or other sensitive issues are </w:t>
            </w:r>
            <w:bookmarkStart w:id="12" w:name="_Int_nlT2Qxyt"/>
            <w:r w:rsidRPr="00063F51">
              <w:rPr>
                <w:rFonts w:eastAsia="Arial"/>
                <w:sz w:val="21"/>
                <w:szCs w:val="21"/>
              </w:rPr>
              <w:t>encountered</w:t>
            </w:r>
            <w:bookmarkEnd w:id="12"/>
            <w:r w:rsidRPr="00063F51">
              <w:rPr>
                <w:rFonts w:eastAsia="Arial"/>
                <w:sz w:val="21"/>
                <w:szCs w:val="21"/>
              </w:rPr>
              <w:t xml:space="preserve"> as part of the clean-up</w:t>
            </w:r>
            <w:r w:rsidR="00092C6E" w:rsidRPr="00063F51">
              <w:rPr>
                <w:rFonts w:eastAsia="Arial"/>
                <w:sz w:val="21"/>
                <w:szCs w:val="21"/>
              </w:rPr>
              <w:t>.</w:t>
            </w:r>
          </w:p>
          <w:p w14:paraId="4CF8A49A" w14:textId="07DDDC7F" w:rsidR="000A62A3" w:rsidRPr="00063F51" w:rsidRDefault="000A62A3" w:rsidP="00951616">
            <w:pPr>
              <w:pStyle w:val="ListParagraph"/>
              <w:numPr>
                <w:ilvl w:val="0"/>
                <w:numId w:val="21"/>
              </w:numPr>
              <w:spacing w:before="60" w:after="60" w:line="240" w:lineRule="auto"/>
              <w:contextualSpacing w:val="0"/>
              <w:jc w:val="both"/>
              <w:rPr>
                <w:rFonts w:eastAsia="Arial"/>
                <w:sz w:val="21"/>
                <w:szCs w:val="21"/>
              </w:rPr>
            </w:pPr>
            <w:r w:rsidRPr="00063F51">
              <w:rPr>
                <w:rFonts w:eastAsia="Arial"/>
                <w:sz w:val="21"/>
                <w:szCs w:val="21"/>
              </w:rPr>
              <w:t>Co-ordination costs (for example to enable several land blocks to co-ordinate their clean-up)</w:t>
            </w:r>
            <w:r w:rsidR="00092C6E" w:rsidRPr="00063F51">
              <w:rPr>
                <w:rFonts w:eastAsia="Arial"/>
                <w:sz w:val="21"/>
                <w:szCs w:val="21"/>
              </w:rPr>
              <w:t>.</w:t>
            </w:r>
          </w:p>
          <w:p w14:paraId="79CF7ABD" w14:textId="77777777" w:rsidR="000A62A3" w:rsidRPr="00063F51" w:rsidRDefault="000A62A3" w:rsidP="00951616">
            <w:pPr>
              <w:pStyle w:val="ListParagraph"/>
              <w:numPr>
                <w:ilvl w:val="0"/>
                <w:numId w:val="21"/>
              </w:numPr>
              <w:spacing w:before="60" w:after="60" w:line="240" w:lineRule="auto"/>
              <w:contextualSpacing w:val="0"/>
              <w:jc w:val="both"/>
              <w:rPr>
                <w:rFonts w:eastAsia="Arial"/>
                <w:sz w:val="21"/>
                <w:szCs w:val="21"/>
              </w:rPr>
            </w:pPr>
            <w:r w:rsidRPr="00063F51">
              <w:rPr>
                <w:rFonts w:eastAsia="Arial"/>
                <w:sz w:val="21"/>
                <w:szCs w:val="21"/>
              </w:rPr>
              <w:t xml:space="preserve">Other activities </w:t>
            </w:r>
            <w:bookmarkStart w:id="13" w:name="_Int_OKpcnRca"/>
            <w:r w:rsidRPr="00063F51">
              <w:rPr>
                <w:rFonts w:eastAsia="Arial"/>
                <w:sz w:val="21"/>
                <w:szCs w:val="21"/>
              </w:rPr>
              <w:t>identified</w:t>
            </w:r>
            <w:bookmarkEnd w:id="13"/>
            <w:r w:rsidRPr="00063F51">
              <w:rPr>
                <w:rFonts w:eastAsia="Arial"/>
                <w:sz w:val="21"/>
                <w:szCs w:val="21"/>
              </w:rPr>
              <w:t xml:space="preserve"> through engagement with affected communities that fit the scope and intent of this funding.</w:t>
            </w:r>
          </w:p>
          <w:p w14:paraId="460FEB69" w14:textId="77777777" w:rsidR="00951616" w:rsidRPr="00063F51" w:rsidRDefault="00951616" w:rsidP="00092C6E">
            <w:pPr>
              <w:pStyle w:val="NoSpacing"/>
              <w:spacing w:before="120"/>
              <w:jc w:val="both"/>
              <w:rPr>
                <w:b/>
                <w:bCs/>
                <w:sz w:val="21"/>
                <w:szCs w:val="21"/>
              </w:rPr>
            </w:pPr>
            <w:r w:rsidRPr="00063F51">
              <w:rPr>
                <w:b/>
                <w:bCs/>
                <w:sz w:val="21"/>
                <w:szCs w:val="21"/>
              </w:rPr>
              <w:t xml:space="preserve">Reimbursement </w:t>
            </w:r>
          </w:p>
          <w:p w14:paraId="6BC6F2F5" w14:textId="77777777" w:rsidR="00951616" w:rsidRPr="00063F51" w:rsidRDefault="00951616" w:rsidP="00951616">
            <w:pPr>
              <w:spacing w:after="60"/>
              <w:jc w:val="both"/>
              <w:rPr>
                <w:rFonts w:cstheme="minorHAnsi"/>
                <w:sz w:val="21"/>
                <w:szCs w:val="21"/>
              </w:rPr>
            </w:pPr>
            <w:r w:rsidRPr="00063F51">
              <w:rPr>
                <w:rFonts w:cstheme="minorHAnsi"/>
                <w:sz w:val="21"/>
                <w:szCs w:val="21"/>
              </w:rPr>
              <w:t>In some cases, owners of whenua Māori may already have paid for the management of debris on their whenua. Owners may be able to seek reimbursement for some clean-up costs if:</w:t>
            </w:r>
          </w:p>
          <w:p w14:paraId="4A639CB6" w14:textId="77777777" w:rsidR="00951616" w:rsidRPr="00063F51" w:rsidRDefault="00951616" w:rsidP="00951616">
            <w:pPr>
              <w:pStyle w:val="ListParagraph"/>
              <w:numPr>
                <w:ilvl w:val="0"/>
                <w:numId w:val="14"/>
              </w:numPr>
              <w:spacing w:after="0" w:line="240" w:lineRule="auto"/>
              <w:jc w:val="both"/>
              <w:rPr>
                <w:rFonts w:cstheme="minorHAnsi"/>
                <w:sz w:val="21"/>
                <w:szCs w:val="21"/>
              </w:rPr>
            </w:pPr>
            <w:r w:rsidRPr="00063F51">
              <w:rPr>
                <w:rFonts w:cstheme="minorHAnsi"/>
                <w:sz w:val="21"/>
                <w:szCs w:val="21"/>
              </w:rPr>
              <w:t>the land meets meet the eligibility and priority criteria set out above</w:t>
            </w:r>
          </w:p>
          <w:p w14:paraId="6A7FC7C2" w14:textId="318ED3DA" w:rsidR="00951616" w:rsidRPr="00063F51" w:rsidRDefault="00951616" w:rsidP="00951616">
            <w:pPr>
              <w:pStyle w:val="ListParagraph"/>
              <w:numPr>
                <w:ilvl w:val="0"/>
                <w:numId w:val="14"/>
              </w:numPr>
              <w:spacing w:after="0" w:line="240" w:lineRule="auto"/>
              <w:jc w:val="both"/>
              <w:rPr>
                <w:rFonts w:cstheme="minorHAnsi"/>
                <w:sz w:val="21"/>
                <w:szCs w:val="21"/>
              </w:rPr>
            </w:pPr>
            <w:r w:rsidRPr="00063F51">
              <w:rPr>
                <w:rFonts w:cstheme="minorHAnsi"/>
                <w:sz w:val="21"/>
                <w:szCs w:val="21"/>
              </w:rPr>
              <w:t>the costs are within scope of this funding</w:t>
            </w:r>
          </w:p>
          <w:p w14:paraId="431F4EEB" w14:textId="77777777" w:rsidR="00951616" w:rsidRPr="00063F51" w:rsidRDefault="00951616" w:rsidP="00951616">
            <w:pPr>
              <w:pStyle w:val="ListParagraph"/>
              <w:numPr>
                <w:ilvl w:val="0"/>
                <w:numId w:val="14"/>
              </w:numPr>
              <w:spacing w:after="0" w:line="240" w:lineRule="auto"/>
              <w:jc w:val="both"/>
              <w:rPr>
                <w:rFonts w:cstheme="minorHAnsi"/>
                <w:sz w:val="21"/>
                <w:szCs w:val="21"/>
              </w:rPr>
            </w:pPr>
            <w:r w:rsidRPr="00063F51">
              <w:rPr>
                <w:rFonts w:cstheme="minorHAnsi"/>
                <w:sz w:val="21"/>
                <w:szCs w:val="21"/>
              </w:rPr>
              <w:t>the clean-up costs have not already been met by another government agency, local authority, philanthropic organisation, or other entity.</w:t>
            </w:r>
          </w:p>
          <w:p w14:paraId="580675FA" w14:textId="2323675D" w:rsidR="000A62A3" w:rsidRPr="00063F51" w:rsidRDefault="00951616" w:rsidP="00951616">
            <w:pPr>
              <w:spacing w:before="60" w:after="40" w:line="240" w:lineRule="auto"/>
              <w:rPr>
                <w:sz w:val="21"/>
                <w:szCs w:val="21"/>
              </w:rPr>
            </w:pPr>
            <w:r w:rsidRPr="00063F51">
              <w:rPr>
                <w:rFonts w:cstheme="minorHAnsi"/>
                <w:sz w:val="21"/>
                <w:szCs w:val="21"/>
              </w:rPr>
              <w:t>Please note that we cannot guarantee that all eligible costs will be able to be reimbursed.</w:t>
            </w:r>
          </w:p>
        </w:tc>
        <w:tc>
          <w:tcPr>
            <w:tcW w:w="4940" w:type="dxa"/>
          </w:tcPr>
          <w:p w14:paraId="058C6682" w14:textId="4A162C2B" w:rsidR="0090682C" w:rsidRPr="00063F51" w:rsidRDefault="0090682C" w:rsidP="00951616">
            <w:pPr>
              <w:pStyle w:val="ListParagraph"/>
              <w:numPr>
                <w:ilvl w:val="0"/>
                <w:numId w:val="21"/>
              </w:numPr>
              <w:spacing w:before="60" w:after="60" w:line="240" w:lineRule="auto"/>
              <w:contextualSpacing w:val="0"/>
              <w:jc w:val="both"/>
              <w:rPr>
                <w:rFonts w:ascii="Calibri" w:eastAsia="Calibri" w:hAnsi="Calibri" w:cs="Arial"/>
                <w:sz w:val="21"/>
                <w:szCs w:val="21"/>
              </w:rPr>
            </w:pPr>
            <w:r w:rsidRPr="00063F51">
              <w:rPr>
                <w:rFonts w:eastAsia="Arial"/>
                <w:sz w:val="21"/>
                <w:szCs w:val="21"/>
              </w:rPr>
              <w:t>Any council or other consents needed for the work to be completed</w:t>
            </w:r>
            <w:r w:rsidR="00092C6E" w:rsidRPr="00063F51">
              <w:rPr>
                <w:rFonts w:eastAsia="Arial"/>
                <w:sz w:val="21"/>
                <w:szCs w:val="21"/>
              </w:rPr>
              <w:t>.</w:t>
            </w:r>
          </w:p>
          <w:p w14:paraId="6EC1AD19" w14:textId="2EAB2E92" w:rsidR="000A62A3" w:rsidRPr="00063F51" w:rsidRDefault="000A62A3" w:rsidP="00951616">
            <w:pPr>
              <w:pStyle w:val="ListParagraph"/>
              <w:numPr>
                <w:ilvl w:val="0"/>
                <w:numId w:val="21"/>
              </w:numPr>
              <w:spacing w:before="60" w:after="60" w:line="240" w:lineRule="auto"/>
              <w:contextualSpacing w:val="0"/>
              <w:jc w:val="both"/>
              <w:rPr>
                <w:rFonts w:ascii="Calibri" w:eastAsia="Calibri" w:hAnsi="Calibri" w:cs="Arial"/>
                <w:sz w:val="21"/>
                <w:szCs w:val="21"/>
              </w:rPr>
            </w:pPr>
            <w:r w:rsidRPr="00063F51">
              <w:rPr>
                <w:rFonts w:eastAsia="Arial"/>
                <w:sz w:val="21"/>
                <w:szCs w:val="21"/>
              </w:rPr>
              <w:t xml:space="preserve">Specialist </w:t>
            </w:r>
            <w:bookmarkStart w:id="14" w:name="_Int_fZBATZdM"/>
            <w:r w:rsidRPr="00063F51">
              <w:rPr>
                <w:rFonts w:eastAsia="Arial"/>
                <w:sz w:val="21"/>
                <w:szCs w:val="21"/>
              </w:rPr>
              <w:t>assistance</w:t>
            </w:r>
            <w:bookmarkEnd w:id="14"/>
            <w:r w:rsidRPr="00063F51">
              <w:rPr>
                <w:rFonts w:eastAsia="Arial"/>
                <w:sz w:val="21"/>
                <w:szCs w:val="21"/>
              </w:rPr>
              <w:t xml:space="preserve"> in specific instances, for example where urupā, taonga or other sensitive issues are </w:t>
            </w:r>
            <w:bookmarkStart w:id="15" w:name="_Int_jr4siMKS"/>
            <w:r w:rsidRPr="00063F51">
              <w:rPr>
                <w:rFonts w:eastAsia="Arial"/>
                <w:sz w:val="21"/>
                <w:szCs w:val="21"/>
              </w:rPr>
              <w:t>encountered</w:t>
            </w:r>
            <w:bookmarkEnd w:id="15"/>
            <w:r w:rsidRPr="00063F51">
              <w:rPr>
                <w:rFonts w:eastAsia="Arial"/>
                <w:sz w:val="21"/>
                <w:szCs w:val="21"/>
              </w:rPr>
              <w:t xml:space="preserve"> as part of the clean-up</w:t>
            </w:r>
            <w:r w:rsidR="00092C6E" w:rsidRPr="00063F51">
              <w:rPr>
                <w:rFonts w:eastAsia="Arial"/>
                <w:sz w:val="21"/>
                <w:szCs w:val="21"/>
              </w:rPr>
              <w:t>.</w:t>
            </w:r>
          </w:p>
          <w:p w14:paraId="171A9D88" w14:textId="7557FE52" w:rsidR="000A62A3" w:rsidRPr="00063F51" w:rsidRDefault="000A62A3" w:rsidP="00951616">
            <w:pPr>
              <w:pStyle w:val="ListParagraph"/>
              <w:numPr>
                <w:ilvl w:val="0"/>
                <w:numId w:val="21"/>
              </w:numPr>
              <w:spacing w:before="60" w:after="60" w:line="240" w:lineRule="auto"/>
              <w:ind w:left="357" w:hanging="357"/>
              <w:contextualSpacing w:val="0"/>
              <w:jc w:val="both"/>
              <w:rPr>
                <w:rFonts w:ascii="Calibri" w:eastAsia="Calibri" w:hAnsi="Calibri" w:cs="Arial"/>
                <w:sz w:val="21"/>
                <w:szCs w:val="21"/>
              </w:rPr>
            </w:pPr>
            <w:r w:rsidRPr="00063F51">
              <w:rPr>
                <w:rFonts w:eastAsia="Arial"/>
                <w:sz w:val="21"/>
                <w:szCs w:val="21"/>
              </w:rPr>
              <w:t xml:space="preserve">Co-ordination costs (for example to enable </w:t>
            </w:r>
            <w:r w:rsidR="0090682C" w:rsidRPr="00063F51">
              <w:rPr>
                <w:rFonts w:eastAsia="Arial"/>
                <w:sz w:val="21"/>
                <w:szCs w:val="21"/>
              </w:rPr>
              <w:t>landowners in a catchment</w:t>
            </w:r>
            <w:r w:rsidRPr="00063F51">
              <w:rPr>
                <w:rFonts w:eastAsia="Arial"/>
                <w:sz w:val="21"/>
                <w:szCs w:val="21"/>
              </w:rPr>
              <w:t xml:space="preserve"> to co-ordinate their clean-up)</w:t>
            </w:r>
            <w:r w:rsidR="00092C6E" w:rsidRPr="00063F51">
              <w:rPr>
                <w:rFonts w:eastAsia="Arial"/>
                <w:sz w:val="21"/>
                <w:szCs w:val="21"/>
              </w:rPr>
              <w:t>.</w:t>
            </w:r>
          </w:p>
          <w:p w14:paraId="09373555" w14:textId="4F3C505D" w:rsidR="000A62A3" w:rsidRPr="00063F51" w:rsidRDefault="00843CCC" w:rsidP="00951616">
            <w:pPr>
              <w:pStyle w:val="ListParagraph"/>
              <w:numPr>
                <w:ilvl w:val="0"/>
                <w:numId w:val="21"/>
              </w:numPr>
              <w:spacing w:before="60" w:after="60" w:line="240" w:lineRule="auto"/>
              <w:ind w:left="357" w:hanging="357"/>
              <w:contextualSpacing w:val="0"/>
              <w:jc w:val="both"/>
              <w:rPr>
                <w:rFonts w:eastAsia="Arial"/>
                <w:sz w:val="21"/>
                <w:szCs w:val="21"/>
              </w:rPr>
            </w:pPr>
            <w:r w:rsidRPr="00063F51">
              <w:rPr>
                <w:rFonts w:eastAsia="Arial"/>
                <w:sz w:val="21"/>
                <w:szCs w:val="21"/>
              </w:rPr>
              <w:t>U</w:t>
            </w:r>
            <w:r w:rsidR="000A62A3" w:rsidRPr="00063F51">
              <w:rPr>
                <w:rFonts w:eastAsia="Arial"/>
                <w:sz w:val="21"/>
                <w:szCs w:val="21"/>
              </w:rPr>
              <w:t xml:space="preserve">p to $100/tonne to cover the costs of removal/processing (chipping/mulch) of woody debris by contractors with the necessary </w:t>
            </w:r>
            <w:bookmarkStart w:id="16" w:name="_Int_5bkGwA0a"/>
            <w:r w:rsidR="000A62A3" w:rsidRPr="00063F51">
              <w:rPr>
                <w:rFonts w:eastAsia="Arial"/>
                <w:sz w:val="21"/>
                <w:szCs w:val="21"/>
              </w:rPr>
              <w:t>expertise</w:t>
            </w:r>
            <w:bookmarkEnd w:id="16"/>
            <w:r w:rsidR="000A62A3" w:rsidRPr="00063F51">
              <w:rPr>
                <w:rFonts w:eastAsia="Arial"/>
                <w:sz w:val="21"/>
                <w:szCs w:val="21"/>
              </w:rPr>
              <w:t xml:space="preserve">, authenticated Health and Safety protocols, and equipment to remove woody debris in catchments, where this is the choice of the landowners. This funding may also include the cost of council consents as </w:t>
            </w:r>
            <w:bookmarkStart w:id="17" w:name="_Int_IjtCKk9H"/>
            <w:r w:rsidR="000A62A3" w:rsidRPr="00063F51">
              <w:rPr>
                <w:rFonts w:eastAsia="Arial"/>
                <w:sz w:val="21"/>
                <w:szCs w:val="21"/>
              </w:rPr>
              <w:t>required</w:t>
            </w:r>
            <w:bookmarkEnd w:id="17"/>
            <w:r w:rsidR="00092C6E" w:rsidRPr="00063F51">
              <w:rPr>
                <w:rFonts w:eastAsia="Arial"/>
                <w:sz w:val="21"/>
                <w:szCs w:val="21"/>
              </w:rPr>
              <w:t>.</w:t>
            </w:r>
          </w:p>
          <w:p w14:paraId="3FE5E143" w14:textId="5CDE2CC0" w:rsidR="00A778B7" w:rsidRPr="00063F51" w:rsidRDefault="00B47649" w:rsidP="00951616">
            <w:pPr>
              <w:pStyle w:val="ListParagraph"/>
              <w:numPr>
                <w:ilvl w:val="0"/>
                <w:numId w:val="21"/>
              </w:numPr>
              <w:spacing w:before="60" w:after="60" w:line="240" w:lineRule="auto"/>
              <w:contextualSpacing w:val="0"/>
              <w:jc w:val="both"/>
              <w:rPr>
                <w:rFonts w:eastAsia="Arial"/>
                <w:sz w:val="21"/>
                <w:szCs w:val="21"/>
              </w:rPr>
            </w:pPr>
            <w:r w:rsidRPr="00063F51">
              <w:rPr>
                <w:rFonts w:eastAsia="Arial"/>
                <w:sz w:val="21"/>
                <w:szCs w:val="21"/>
              </w:rPr>
              <w:t>I</w:t>
            </w:r>
            <w:r w:rsidR="00A778B7" w:rsidRPr="00063F51">
              <w:rPr>
                <w:rFonts w:eastAsia="Arial"/>
                <w:sz w:val="21"/>
                <w:szCs w:val="21"/>
              </w:rPr>
              <w:t>n some circumstances slash containment traps may be funded, subject to more specific considerations and the relevant consents from councils. The maximum funding will be $150,000 per containment trap</w:t>
            </w:r>
            <w:r w:rsidR="00092C6E" w:rsidRPr="00063F51">
              <w:rPr>
                <w:rFonts w:eastAsia="Arial"/>
                <w:sz w:val="21"/>
                <w:szCs w:val="21"/>
              </w:rPr>
              <w:t>.</w:t>
            </w:r>
          </w:p>
          <w:p w14:paraId="0AE8CCB8" w14:textId="45E54308" w:rsidR="00092C6E" w:rsidRPr="00063F51" w:rsidRDefault="00A778B7" w:rsidP="00092C6E">
            <w:pPr>
              <w:pStyle w:val="ListParagraph"/>
              <w:numPr>
                <w:ilvl w:val="0"/>
                <w:numId w:val="21"/>
              </w:numPr>
              <w:spacing w:before="60" w:after="60" w:line="240" w:lineRule="auto"/>
              <w:contextualSpacing w:val="0"/>
              <w:jc w:val="both"/>
              <w:rPr>
                <w:rFonts w:ascii="Calibri" w:eastAsia="Calibri" w:hAnsi="Calibri" w:cs="Arial"/>
                <w:sz w:val="21"/>
                <w:szCs w:val="21"/>
              </w:rPr>
            </w:pPr>
            <w:r w:rsidRPr="00063F51">
              <w:rPr>
                <w:rFonts w:eastAsia="Arial"/>
                <w:sz w:val="21"/>
                <w:szCs w:val="21"/>
              </w:rPr>
              <w:t xml:space="preserve">Other activities </w:t>
            </w:r>
            <w:bookmarkStart w:id="18" w:name="_Int_m4vYSDWo"/>
            <w:r w:rsidRPr="00063F51">
              <w:rPr>
                <w:rFonts w:eastAsia="Arial"/>
                <w:sz w:val="21"/>
                <w:szCs w:val="21"/>
              </w:rPr>
              <w:t>identified</w:t>
            </w:r>
            <w:bookmarkEnd w:id="18"/>
            <w:r w:rsidRPr="00063F51">
              <w:rPr>
                <w:rFonts w:eastAsia="Arial"/>
                <w:sz w:val="21"/>
                <w:szCs w:val="21"/>
              </w:rPr>
              <w:t xml:space="preserve"> through engagement with affected communities that fit the scope and intent of this funding.</w:t>
            </w:r>
          </w:p>
        </w:tc>
      </w:tr>
      <w:tr w:rsidR="006A0E44" w:rsidRPr="00063F51" w14:paraId="3EE98717" w14:textId="77777777">
        <w:tc>
          <w:tcPr>
            <w:tcW w:w="9880" w:type="dxa"/>
            <w:gridSpan w:val="2"/>
          </w:tcPr>
          <w:p w14:paraId="5BB80D77" w14:textId="20411408" w:rsidR="006A0E44" w:rsidRPr="00063F51" w:rsidRDefault="006A0E44" w:rsidP="00951616">
            <w:pPr>
              <w:pStyle w:val="NoSpacing"/>
              <w:spacing w:before="60" w:after="120"/>
              <w:jc w:val="both"/>
              <w:rPr>
                <w:sz w:val="21"/>
                <w:szCs w:val="21"/>
              </w:rPr>
            </w:pPr>
            <w:r w:rsidRPr="00063F51">
              <w:rPr>
                <w:sz w:val="21"/>
                <w:szCs w:val="21"/>
              </w:rPr>
              <w:t xml:space="preserve">There must be no duplication of funding </w:t>
            </w:r>
            <w:bookmarkStart w:id="19" w:name="_Int_GLuR6G0G"/>
            <w:r w:rsidRPr="00063F51">
              <w:rPr>
                <w:sz w:val="21"/>
                <w:szCs w:val="21"/>
              </w:rPr>
              <w:t>assistance</w:t>
            </w:r>
            <w:bookmarkEnd w:id="19"/>
            <w:r w:rsidRPr="00063F51">
              <w:rPr>
                <w:sz w:val="21"/>
                <w:szCs w:val="21"/>
              </w:rPr>
              <w:t>. However, there may be cases where earlier funding has been granted for immediate/urgent purposes, e.g., to enable some form of access to whenua, but funding for further management of sediment and debris is still needed.</w:t>
            </w:r>
          </w:p>
        </w:tc>
      </w:tr>
    </w:tbl>
    <w:p w14:paraId="13C683EE" w14:textId="77777777" w:rsidR="00E1018B" w:rsidRPr="00063F51" w:rsidRDefault="00E1018B" w:rsidP="00E1018B">
      <w:pPr>
        <w:spacing w:after="120"/>
        <w:jc w:val="both"/>
        <w:rPr>
          <w:sz w:val="21"/>
          <w:szCs w:val="21"/>
        </w:rPr>
      </w:pPr>
    </w:p>
    <w:p w14:paraId="6070ADC5" w14:textId="53342D9B" w:rsidR="00437CD0" w:rsidRPr="00063F51" w:rsidRDefault="003C7CAF" w:rsidP="0B9D48E2">
      <w:pPr>
        <w:jc w:val="both"/>
        <w:rPr>
          <w:rStyle w:val="Hyperlink"/>
          <w:sz w:val="21"/>
          <w:szCs w:val="21"/>
        </w:rPr>
      </w:pPr>
      <w:r w:rsidRPr="00063F51">
        <w:rPr>
          <w:sz w:val="21"/>
          <w:szCs w:val="21"/>
        </w:rPr>
        <w:t xml:space="preserve">For further information on this Fund please contact the Whenua Māori Service at your nearest Te Puni Kōkiri </w:t>
      </w:r>
      <w:r w:rsidR="7B9FC9F7" w:rsidRPr="00063F51">
        <w:rPr>
          <w:sz w:val="21"/>
          <w:szCs w:val="21"/>
        </w:rPr>
        <w:t>(TPK)</w:t>
      </w:r>
      <w:r w:rsidR="07206A8E" w:rsidRPr="00063F51">
        <w:rPr>
          <w:sz w:val="21"/>
          <w:szCs w:val="21"/>
        </w:rPr>
        <w:t xml:space="preserve"> </w:t>
      </w:r>
      <w:r w:rsidRPr="00063F51">
        <w:rPr>
          <w:sz w:val="21"/>
          <w:szCs w:val="21"/>
        </w:rPr>
        <w:t xml:space="preserve">office for information and support or email </w:t>
      </w:r>
      <w:hyperlink r:id="rId10">
        <w:r w:rsidR="6FC0E44A" w:rsidRPr="00063F51">
          <w:rPr>
            <w:rStyle w:val="Hyperlink"/>
            <w:sz w:val="21"/>
            <w:szCs w:val="21"/>
          </w:rPr>
          <w:t>SedimentandDebrisWhenua@tpk.govt.nz</w:t>
        </w:r>
        <w:r w:rsidR="39C6514A" w:rsidRPr="00063F51">
          <w:rPr>
            <w:rStyle w:val="Hyperlink"/>
            <w:sz w:val="21"/>
            <w:szCs w:val="21"/>
          </w:rPr>
          <w:t>.</w:t>
        </w:r>
      </w:hyperlink>
      <w:r w:rsidR="2E3FBF46" w:rsidRPr="00063F51">
        <w:rPr>
          <w:rFonts w:eastAsiaTheme="minorEastAsia"/>
          <w:sz w:val="21"/>
          <w:szCs w:val="21"/>
        </w:rPr>
        <w:t xml:space="preserve"> </w:t>
      </w:r>
    </w:p>
    <w:p w14:paraId="54542914" w14:textId="404533F2" w:rsidR="00437CD0" w:rsidRPr="00CD6454" w:rsidRDefault="00437CD0" w:rsidP="005745DA">
      <w:pPr>
        <w:pStyle w:val="NoSpacing"/>
        <w:spacing w:before="240" w:after="120"/>
        <w:jc w:val="both"/>
        <w:rPr>
          <w:b/>
          <w:bCs/>
          <w:sz w:val="24"/>
          <w:szCs w:val="24"/>
        </w:rPr>
      </w:pPr>
      <w:r w:rsidRPr="00CD6454">
        <w:rPr>
          <w:b/>
          <w:bCs/>
          <w:sz w:val="24"/>
          <w:szCs w:val="24"/>
        </w:rPr>
        <w:t>Application Form</w:t>
      </w:r>
    </w:p>
    <w:p w14:paraId="5B576EAB" w14:textId="27CA7EA8" w:rsidR="00D2143D" w:rsidRPr="00951616" w:rsidRDefault="00D2143D" w:rsidP="00D2143D">
      <w:pPr>
        <w:pStyle w:val="NoSpacing"/>
        <w:jc w:val="both"/>
        <w:rPr>
          <w:sz w:val="23"/>
          <w:szCs w:val="23"/>
        </w:rPr>
      </w:pPr>
      <w:r w:rsidRPr="00951616">
        <w:rPr>
          <w:sz w:val="23"/>
          <w:szCs w:val="23"/>
        </w:rPr>
        <w:t>To apply please complete this form with the required supplementary information and send a signed copy to the</w:t>
      </w:r>
      <w:r w:rsidR="00C36E2E" w:rsidRPr="00951616">
        <w:rPr>
          <w:rStyle w:val="Hyperlink"/>
          <w:sz w:val="23"/>
          <w:szCs w:val="23"/>
          <w:u w:val="none"/>
        </w:rPr>
        <w:t xml:space="preserve"> </w:t>
      </w:r>
      <w:hyperlink r:id="rId11">
        <w:r w:rsidR="38C7DCEB" w:rsidRPr="00951616">
          <w:rPr>
            <w:rStyle w:val="Hyperlink"/>
            <w:sz w:val="23"/>
            <w:szCs w:val="23"/>
          </w:rPr>
          <w:t>SedimentandDebrisWhenua@tpk.govt.nz</w:t>
        </w:r>
      </w:hyperlink>
      <w:r w:rsidR="0A1372AF" w:rsidRPr="00951616">
        <w:rPr>
          <w:sz w:val="23"/>
          <w:szCs w:val="23"/>
        </w:rPr>
        <w:t xml:space="preserve"> </w:t>
      </w:r>
      <w:r w:rsidR="00C36E2E" w:rsidRPr="00951616">
        <w:rPr>
          <w:rFonts w:eastAsiaTheme="minorEastAsia"/>
          <w:sz w:val="23"/>
          <w:szCs w:val="23"/>
        </w:rPr>
        <w:t xml:space="preserve">or deliver to the Whenua </w:t>
      </w:r>
      <w:r w:rsidR="00A45FA4" w:rsidRPr="00951616">
        <w:rPr>
          <w:rFonts w:eastAsiaTheme="minorEastAsia"/>
          <w:sz w:val="23"/>
          <w:szCs w:val="23"/>
        </w:rPr>
        <w:t>Māori</w:t>
      </w:r>
      <w:r w:rsidR="00C36E2E" w:rsidRPr="00951616">
        <w:rPr>
          <w:rFonts w:eastAsiaTheme="minorEastAsia"/>
          <w:sz w:val="23"/>
          <w:szCs w:val="23"/>
        </w:rPr>
        <w:t xml:space="preserve"> Service at your nearest Te </w:t>
      </w:r>
      <w:r w:rsidR="00AA3CD2" w:rsidRPr="00951616">
        <w:rPr>
          <w:rFonts w:eastAsiaTheme="minorEastAsia"/>
          <w:sz w:val="23"/>
          <w:szCs w:val="23"/>
        </w:rPr>
        <w:t xml:space="preserve">Puni Kōkiri regional </w:t>
      </w:r>
      <w:r w:rsidR="00717554" w:rsidRPr="00951616">
        <w:rPr>
          <w:rFonts w:eastAsiaTheme="minorEastAsia"/>
          <w:sz w:val="23"/>
          <w:szCs w:val="23"/>
        </w:rPr>
        <w:t>- https://www.tpk.govt.nz/en/whakapa-mai</w:t>
      </w:r>
      <w:r w:rsidRPr="00951616">
        <w:rPr>
          <w:rFonts w:eastAsiaTheme="minorEastAsia"/>
          <w:sz w:val="23"/>
          <w:szCs w:val="23"/>
        </w:rPr>
        <w:t xml:space="preserve">. </w:t>
      </w:r>
      <w:r w:rsidRPr="00951616">
        <w:rPr>
          <w:rFonts w:eastAsiaTheme="minorEastAsia"/>
          <w:b/>
          <w:bCs/>
          <w:sz w:val="23"/>
          <w:szCs w:val="23"/>
        </w:rPr>
        <w:t>Impo</w:t>
      </w:r>
      <w:r w:rsidRPr="00951616">
        <w:rPr>
          <w:b/>
          <w:bCs/>
          <w:sz w:val="23"/>
          <w:szCs w:val="23"/>
        </w:rPr>
        <w:t>rtant Notes:</w:t>
      </w:r>
      <w:r w:rsidRPr="00951616">
        <w:rPr>
          <w:sz w:val="23"/>
          <w:szCs w:val="23"/>
        </w:rPr>
        <w:t xml:space="preserve"> </w:t>
      </w:r>
      <w:r w:rsidRPr="00951616">
        <w:rPr>
          <w:b/>
          <w:bCs/>
          <w:sz w:val="23"/>
          <w:szCs w:val="23"/>
        </w:rPr>
        <w:t xml:space="preserve">(1) </w:t>
      </w:r>
      <w:r w:rsidRPr="00951616">
        <w:rPr>
          <w:rStyle w:val="cf01"/>
          <w:rFonts w:asciiTheme="minorHAnsi" w:hAnsiTheme="minorHAnsi" w:cstheme="minorBidi"/>
          <w:sz w:val="23"/>
          <w:szCs w:val="23"/>
        </w:rPr>
        <w:t xml:space="preserve">In preparing this application we recommend that you discuss the purpose to be achieved with the funding with </w:t>
      </w:r>
      <w:r w:rsidR="00AA3CD2" w:rsidRPr="00951616">
        <w:rPr>
          <w:rStyle w:val="cf01"/>
          <w:rFonts w:asciiTheme="minorHAnsi" w:hAnsiTheme="minorHAnsi" w:cstheme="minorBidi"/>
          <w:sz w:val="23"/>
          <w:szCs w:val="23"/>
        </w:rPr>
        <w:t>the Whenua Māori Service</w:t>
      </w:r>
      <w:r w:rsidRPr="00951616">
        <w:rPr>
          <w:rStyle w:val="cf01"/>
          <w:rFonts w:asciiTheme="minorHAnsi" w:hAnsiTheme="minorHAnsi" w:cstheme="minorBidi"/>
          <w:sz w:val="23"/>
          <w:szCs w:val="23"/>
        </w:rPr>
        <w:t xml:space="preserve">, to ensure that this purpose can be met by this fund, or if there are other funds that are better targeted to help achieve the intended purpose, </w:t>
      </w:r>
      <w:r w:rsidRPr="00951616">
        <w:rPr>
          <w:rStyle w:val="cf01"/>
          <w:rFonts w:asciiTheme="minorHAnsi" w:hAnsiTheme="minorHAnsi" w:cstheme="minorBidi"/>
          <w:b/>
          <w:bCs/>
          <w:sz w:val="23"/>
          <w:szCs w:val="23"/>
        </w:rPr>
        <w:t>(2)</w:t>
      </w:r>
      <w:r w:rsidRPr="00951616">
        <w:rPr>
          <w:rStyle w:val="cf01"/>
          <w:rFonts w:asciiTheme="minorHAnsi" w:hAnsiTheme="minorHAnsi" w:cstheme="minorBidi"/>
          <w:sz w:val="23"/>
          <w:szCs w:val="23"/>
        </w:rPr>
        <w:t xml:space="preserve"> </w:t>
      </w:r>
      <w:r w:rsidRPr="00951616">
        <w:rPr>
          <w:sz w:val="23"/>
          <w:szCs w:val="23"/>
        </w:rPr>
        <w:t xml:space="preserve">if your application does not clearly outline what the funding will be used for and/or there is missing information, </w:t>
      </w:r>
      <w:r w:rsidR="002976C5" w:rsidRPr="00951616">
        <w:rPr>
          <w:sz w:val="23"/>
          <w:szCs w:val="23"/>
        </w:rPr>
        <w:t>we</w:t>
      </w:r>
      <w:r w:rsidRPr="00951616">
        <w:rPr>
          <w:sz w:val="23"/>
          <w:szCs w:val="23"/>
        </w:rPr>
        <w:t xml:space="preserve"> will contact you and work with you to revise your application.</w:t>
      </w:r>
    </w:p>
    <w:p w14:paraId="443D8EE8" w14:textId="77777777" w:rsidR="00D2143D" w:rsidRPr="00951616" w:rsidRDefault="00D2143D" w:rsidP="00D2143D">
      <w:pPr>
        <w:pStyle w:val="NoSpacing"/>
        <w:jc w:val="both"/>
        <w:rPr>
          <w:rFonts w:cstheme="minorHAnsi"/>
          <w:sz w:val="23"/>
          <w:szCs w:val="23"/>
        </w:rPr>
      </w:pPr>
    </w:p>
    <w:p w14:paraId="2434FB96" w14:textId="70B5C596" w:rsidR="00D2143D" w:rsidRPr="00951616" w:rsidRDefault="0C6144E2" w:rsidP="00DC5C89">
      <w:pPr>
        <w:spacing w:after="0"/>
        <w:jc w:val="both"/>
        <w:rPr>
          <w:rFonts w:ascii="Calibri" w:eastAsia="Calibri" w:hAnsi="Calibri" w:cs="Calibri"/>
          <w:sz w:val="23"/>
          <w:szCs w:val="23"/>
        </w:rPr>
      </w:pPr>
      <w:r w:rsidRPr="00951616">
        <w:rPr>
          <w:rFonts w:ascii="Calibri" w:eastAsia="Calibri" w:hAnsi="Calibri" w:cs="Calibri"/>
          <w:sz w:val="23"/>
          <w:szCs w:val="23"/>
        </w:rPr>
        <w:t>Any funding approved by TPK will be subject to the terms and conditions set out in the last page of this form. Please read the terms and conditions carefully, before applying.</w:t>
      </w:r>
    </w:p>
    <w:p w14:paraId="03DCE7DF" w14:textId="44ADB750" w:rsidR="00D2143D" w:rsidRDefault="00D2143D" w:rsidP="00D2143D">
      <w:pPr>
        <w:pStyle w:val="NoSpacing"/>
        <w:jc w:val="both"/>
      </w:pPr>
    </w:p>
    <w:tbl>
      <w:tblPr>
        <w:tblStyle w:val="TableGrid0"/>
        <w:tblW w:w="979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7" w:type="dxa"/>
          <w:left w:w="106" w:type="dxa"/>
          <w:right w:w="52" w:type="dxa"/>
        </w:tblCellMar>
        <w:tblLook w:val="04A0" w:firstRow="1" w:lastRow="0" w:firstColumn="1" w:lastColumn="0" w:noHBand="0" w:noVBand="1"/>
      </w:tblPr>
      <w:tblGrid>
        <w:gridCol w:w="3289"/>
        <w:gridCol w:w="1937"/>
        <w:gridCol w:w="992"/>
        <w:gridCol w:w="285"/>
        <w:gridCol w:w="641"/>
        <w:gridCol w:w="1768"/>
        <w:gridCol w:w="880"/>
      </w:tblGrid>
      <w:tr w:rsidR="00D2143D" w:rsidRPr="0071594A" w14:paraId="04A3341C" w14:textId="77777777" w:rsidTr="000904A1">
        <w:trPr>
          <w:trHeight w:val="839"/>
        </w:trPr>
        <w:tc>
          <w:tcPr>
            <w:tcW w:w="3289" w:type="dxa"/>
            <w:shd w:val="clear" w:color="auto" w:fill="F2F2F2" w:themeFill="background1" w:themeFillShade="F2"/>
          </w:tcPr>
          <w:p w14:paraId="4CB7FF26" w14:textId="77777777" w:rsidR="00D2143D" w:rsidRPr="00B43BC8" w:rsidRDefault="00D2143D">
            <w:pPr>
              <w:rPr>
                <w:rFonts w:eastAsia="Arial"/>
                <w:b/>
                <w:bCs/>
              </w:rPr>
            </w:pPr>
            <w:r w:rsidRPr="00B43BC8">
              <w:rPr>
                <w:rFonts w:eastAsia="Arial"/>
                <w:b/>
                <w:bCs/>
              </w:rPr>
              <w:t>Name of applicant organisation:</w:t>
            </w:r>
          </w:p>
        </w:tc>
        <w:tc>
          <w:tcPr>
            <w:tcW w:w="6503" w:type="dxa"/>
            <w:gridSpan w:val="6"/>
          </w:tcPr>
          <w:p w14:paraId="49C423EE" w14:textId="77777777" w:rsidR="00D2143D" w:rsidRPr="0071594A" w:rsidRDefault="00D2143D">
            <w:pPr>
              <w:rPr>
                <w:rFonts w:eastAsia="Arial" w:cstheme="minorHAnsi"/>
              </w:rPr>
            </w:pPr>
          </w:p>
        </w:tc>
      </w:tr>
      <w:tr w:rsidR="00D2143D" w:rsidRPr="0071594A" w14:paraId="338A78A4" w14:textId="77777777" w:rsidTr="000904A1">
        <w:trPr>
          <w:trHeight w:val="839"/>
        </w:trPr>
        <w:tc>
          <w:tcPr>
            <w:tcW w:w="3289" w:type="dxa"/>
            <w:shd w:val="clear" w:color="auto" w:fill="F2F2F2" w:themeFill="background1" w:themeFillShade="F2"/>
          </w:tcPr>
          <w:p w14:paraId="0412D710" w14:textId="77777777" w:rsidR="00D2143D" w:rsidRPr="00B43BC8" w:rsidRDefault="00D2143D">
            <w:pPr>
              <w:rPr>
                <w:rFonts w:eastAsia="Arial"/>
                <w:b/>
                <w:bCs/>
              </w:rPr>
            </w:pPr>
            <w:r w:rsidRPr="00B43BC8">
              <w:rPr>
                <w:rFonts w:eastAsia="Arial"/>
                <w:b/>
                <w:bCs/>
              </w:rPr>
              <w:t>Organisation/</w:t>
            </w:r>
            <w:r>
              <w:rPr>
                <w:rFonts w:eastAsia="Arial"/>
                <w:b/>
                <w:bCs/>
              </w:rPr>
              <w:t>e</w:t>
            </w:r>
            <w:r w:rsidRPr="00B43BC8">
              <w:rPr>
                <w:rFonts w:eastAsia="Arial"/>
                <w:b/>
                <w:bCs/>
              </w:rPr>
              <w:t xml:space="preserve">ntity </w:t>
            </w:r>
            <w:r>
              <w:rPr>
                <w:rFonts w:eastAsia="Arial"/>
                <w:b/>
                <w:bCs/>
              </w:rPr>
              <w:t>t</w:t>
            </w:r>
            <w:r w:rsidRPr="00B43BC8">
              <w:rPr>
                <w:rFonts w:eastAsia="Arial"/>
                <w:b/>
                <w:bCs/>
              </w:rPr>
              <w:t>ype:</w:t>
            </w:r>
          </w:p>
        </w:tc>
        <w:tc>
          <w:tcPr>
            <w:tcW w:w="6503" w:type="dxa"/>
            <w:gridSpan w:val="6"/>
          </w:tcPr>
          <w:p w14:paraId="61D13FD3" w14:textId="77777777" w:rsidR="00D2143D" w:rsidRPr="0071594A" w:rsidRDefault="00D2143D">
            <w:pPr>
              <w:rPr>
                <w:rFonts w:eastAsia="Arial" w:cstheme="minorHAnsi"/>
              </w:rPr>
            </w:pPr>
          </w:p>
        </w:tc>
      </w:tr>
      <w:tr w:rsidR="00D2143D" w:rsidRPr="0071594A" w14:paraId="432B53F0" w14:textId="77777777" w:rsidTr="000904A1">
        <w:trPr>
          <w:trHeight w:val="839"/>
        </w:trPr>
        <w:tc>
          <w:tcPr>
            <w:tcW w:w="3289" w:type="dxa"/>
            <w:shd w:val="clear" w:color="auto" w:fill="F2F2F2" w:themeFill="background1" w:themeFillShade="F2"/>
          </w:tcPr>
          <w:p w14:paraId="6242F023" w14:textId="77777777" w:rsidR="00D2143D" w:rsidRPr="00B43BC8" w:rsidRDefault="00D2143D">
            <w:pPr>
              <w:rPr>
                <w:rFonts w:eastAsia="Arial"/>
                <w:b/>
                <w:bCs/>
              </w:rPr>
            </w:pPr>
            <w:r w:rsidRPr="00B43BC8">
              <w:rPr>
                <w:rFonts w:eastAsia="Arial"/>
                <w:b/>
                <w:bCs/>
              </w:rPr>
              <w:t xml:space="preserve">Registered </w:t>
            </w:r>
            <w:r>
              <w:rPr>
                <w:rFonts w:eastAsia="Arial"/>
                <w:b/>
                <w:bCs/>
              </w:rPr>
              <w:t>a</w:t>
            </w:r>
            <w:r w:rsidRPr="00B43BC8">
              <w:rPr>
                <w:rFonts w:eastAsia="Arial"/>
                <w:b/>
                <w:bCs/>
              </w:rPr>
              <w:t>ddress</w:t>
            </w:r>
            <w:r>
              <w:rPr>
                <w:rFonts w:eastAsia="Arial"/>
                <w:b/>
                <w:bCs/>
              </w:rPr>
              <w:t>:</w:t>
            </w:r>
          </w:p>
        </w:tc>
        <w:tc>
          <w:tcPr>
            <w:tcW w:w="6503" w:type="dxa"/>
            <w:gridSpan w:val="6"/>
          </w:tcPr>
          <w:p w14:paraId="3D035046" w14:textId="77777777" w:rsidR="00D2143D" w:rsidRPr="0071594A" w:rsidRDefault="00D2143D">
            <w:pPr>
              <w:rPr>
                <w:rFonts w:eastAsia="Arial" w:cstheme="minorHAnsi"/>
              </w:rPr>
            </w:pPr>
          </w:p>
        </w:tc>
      </w:tr>
      <w:tr w:rsidR="00D2143D" w:rsidRPr="0071594A" w14:paraId="15AA53B6" w14:textId="77777777" w:rsidTr="000904A1">
        <w:trPr>
          <w:trHeight w:val="839"/>
        </w:trPr>
        <w:tc>
          <w:tcPr>
            <w:tcW w:w="3289" w:type="dxa"/>
            <w:shd w:val="clear" w:color="auto" w:fill="F2F2F2" w:themeFill="background1" w:themeFillShade="F2"/>
          </w:tcPr>
          <w:p w14:paraId="703FF51A" w14:textId="77777777" w:rsidR="00D2143D" w:rsidRPr="00B43BC8" w:rsidRDefault="00D2143D">
            <w:pPr>
              <w:rPr>
                <w:rFonts w:eastAsia="Arial"/>
                <w:b/>
                <w:bCs/>
              </w:rPr>
            </w:pPr>
            <w:r w:rsidRPr="00B43BC8">
              <w:rPr>
                <w:rFonts w:eastAsia="Arial"/>
                <w:b/>
                <w:bCs/>
              </w:rPr>
              <w:t>Postal address (if different)</w:t>
            </w:r>
            <w:r>
              <w:rPr>
                <w:rFonts w:eastAsia="Arial"/>
                <w:b/>
                <w:bCs/>
              </w:rPr>
              <w:t>:</w:t>
            </w:r>
          </w:p>
        </w:tc>
        <w:tc>
          <w:tcPr>
            <w:tcW w:w="6503" w:type="dxa"/>
            <w:gridSpan w:val="6"/>
          </w:tcPr>
          <w:p w14:paraId="60AADB42" w14:textId="77777777" w:rsidR="00D2143D" w:rsidRPr="0071594A" w:rsidRDefault="00D2143D">
            <w:pPr>
              <w:rPr>
                <w:rFonts w:eastAsia="Arial" w:cstheme="minorHAnsi"/>
              </w:rPr>
            </w:pPr>
          </w:p>
        </w:tc>
      </w:tr>
      <w:tr w:rsidR="00D2143D" w:rsidRPr="0071594A" w14:paraId="51B28246" w14:textId="77777777" w:rsidTr="000904A1">
        <w:trPr>
          <w:trHeight w:val="535"/>
        </w:trPr>
        <w:tc>
          <w:tcPr>
            <w:tcW w:w="3289" w:type="dxa"/>
            <w:shd w:val="clear" w:color="auto" w:fill="F2F2F2" w:themeFill="background1" w:themeFillShade="F2"/>
          </w:tcPr>
          <w:p w14:paraId="425A33B3" w14:textId="77777777" w:rsidR="00D2143D" w:rsidRPr="00B43BC8" w:rsidRDefault="00D2143D">
            <w:pPr>
              <w:pStyle w:val="NoSpacing"/>
              <w:rPr>
                <w:b/>
                <w:bCs/>
              </w:rPr>
            </w:pPr>
            <w:r w:rsidRPr="00B43BC8">
              <w:rPr>
                <w:b/>
                <w:bCs/>
              </w:rPr>
              <w:t>New Zealand Business Number</w:t>
            </w:r>
          </w:p>
          <w:p w14:paraId="197E37EA" w14:textId="2DBDC69A" w:rsidR="00D2143D" w:rsidRPr="00B43BC8" w:rsidRDefault="00D2143D">
            <w:pPr>
              <w:pStyle w:val="NoSpacing"/>
              <w:rPr>
                <w:rFonts w:eastAsia="Arial"/>
                <w:b/>
                <w:bCs/>
              </w:rPr>
            </w:pPr>
            <w:r w:rsidRPr="00B43BC8">
              <w:rPr>
                <w:b/>
                <w:bCs/>
              </w:rPr>
              <w:t>(</w:t>
            </w:r>
            <w:r w:rsidR="464BF6D2" w:rsidRPr="5C7F6E50">
              <w:rPr>
                <w:b/>
                <w:bCs/>
              </w:rPr>
              <w:t>If</w:t>
            </w:r>
            <w:r w:rsidRPr="00B43BC8">
              <w:rPr>
                <w:b/>
                <w:bCs/>
              </w:rPr>
              <w:t xml:space="preserve"> relevant):</w:t>
            </w:r>
          </w:p>
        </w:tc>
        <w:tc>
          <w:tcPr>
            <w:tcW w:w="6503" w:type="dxa"/>
            <w:gridSpan w:val="6"/>
          </w:tcPr>
          <w:p w14:paraId="6BA31B9B" w14:textId="77777777" w:rsidR="00D2143D" w:rsidRDefault="00D2143D">
            <w:pPr>
              <w:rPr>
                <w:rFonts w:eastAsia="Arial" w:cstheme="minorHAnsi"/>
              </w:rPr>
            </w:pPr>
          </w:p>
          <w:p w14:paraId="1A33D657" w14:textId="77777777" w:rsidR="00444FB2" w:rsidRPr="0071594A" w:rsidRDefault="00444FB2">
            <w:pPr>
              <w:rPr>
                <w:rFonts w:eastAsia="Arial" w:cstheme="minorHAnsi"/>
              </w:rPr>
            </w:pPr>
          </w:p>
        </w:tc>
      </w:tr>
      <w:tr w:rsidR="00D2143D" w:rsidRPr="0071594A" w14:paraId="359A6A77" w14:textId="77777777" w:rsidTr="000904A1">
        <w:trPr>
          <w:trHeight w:val="1693"/>
        </w:trPr>
        <w:tc>
          <w:tcPr>
            <w:tcW w:w="3289" w:type="dxa"/>
            <w:shd w:val="clear" w:color="auto" w:fill="F2F2F2" w:themeFill="background1" w:themeFillShade="F2"/>
          </w:tcPr>
          <w:p w14:paraId="483C99E3" w14:textId="77777777" w:rsidR="00D2143D" w:rsidRDefault="00D2143D">
            <w:pPr>
              <w:rPr>
                <w:rFonts w:eastAsia="Arial"/>
                <w:b/>
                <w:bCs/>
              </w:rPr>
            </w:pPr>
            <w:r w:rsidRPr="00B43BC8">
              <w:rPr>
                <w:rFonts w:eastAsia="Arial"/>
                <w:b/>
                <w:bCs/>
              </w:rPr>
              <w:t>Primary contact name, role and contact details</w:t>
            </w:r>
            <w:r>
              <w:rPr>
                <w:rFonts w:eastAsia="Arial"/>
                <w:b/>
                <w:bCs/>
              </w:rPr>
              <w:t xml:space="preserve"> (phone and email)</w:t>
            </w:r>
          </w:p>
          <w:p w14:paraId="09BF1E7B" w14:textId="77777777" w:rsidR="00D2143D" w:rsidRPr="002132E0" w:rsidRDefault="00D2143D">
            <w:pPr>
              <w:rPr>
                <w:rFonts w:eastAsia="Arial"/>
                <w:i/>
                <w:iCs/>
              </w:rPr>
            </w:pPr>
            <w:r w:rsidRPr="002132E0">
              <w:rPr>
                <w:rFonts w:eastAsia="Arial"/>
                <w:i/>
                <w:iCs/>
              </w:rPr>
              <w:t xml:space="preserve">This person to have </w:t>
            </w:r>
            <w:bookmarkStart w:id="20" w:name="_Int_7iqk28T8"/>
            <w:r w:rsidRPr="002132E0">
              <w:rPr>
                <w:rFonts w:eastAsia="Arial"/>
                <w:i/>
                <w:iCs/>
              </w:rPr>
              <w:t>appropriate authority</w:t>
            </w:r>
            <w:bookmarkEnd w:id="20"/>
            <w:r w:rsidRPr="002132E0">
              <w:rPr>
                <w:rFonts w:eastAsia="Arial"/>
                <w:i/>
                <w:iCs/>
              </w:rPr>
              <w:t xml:space="preserve"> to sign the contract</w:t>
            </w:r>
            <w:r>
              <w:rPr>
                <w:rFonts w:eastAsia="Arial"/>
                <w:i/>
                <w:iCs/>
              </w:rPr>
              <w:t xml:space="preserve"> if successful</w:t>
            </w:r>
          </w:p>
        </w:tc>
        <w:tc>
          <w:tcPr>
            <w:tcW w:w="6503" w:type="dxa"/>
            <w:gridSpan w:val="6"/>
          </w:tcPr>
          <w:p w14:paraId="04010145" w14:textId="77777777" w:rsidR="00D2143D" w:rsidRPr="0071594A" w:rsidRDefault="00D2143D">
            <w:pPr>
              <w:rPr>
                <w:rFonts w:eastAsia="Arial" w:cstheme="minorHAnsi"/>
              </w:rPr>
            </w:pPr>
          </w:p>
        </w:tc>
      </w:tr>
      <w:tr w:rsidR="00D2143D" w:rsidRPr="0071594A" w14:paraId="1466160B" w14:textId="77777777" w:rsidTr="000904A1">
        <w:trPr>
          <w:trHeight w:val="839"/>
        </w:trPr>
        <w:tc>
          <w:tcPr>
            <w:tcW w:w="3289" w:type="dxa"/>
            <w:shd w:val="clear" w:color="auto" w:fill="F2F2F2" w:themeFill="background1" w:themeFillShade="F2"/>
          </w:tcPr>
          <w:p w14:paraId="7FF32C1F" w14:textId="77777777" w:rsidR="00D2143D" w:rsidRDefault="00D2143D">
            <w:pPr>
              <w:rPr>
                <w:rFonts w:eastAsia="Arial"/>
                <w:b/>
                <w:bCs/>
              </w:rPr>
            </w:pPr>
            <w:r w:rsidRPr="00B43BC8">
              <w:rPr>
                <w:rFonts w:eastAsia="Arial"/>
                <w:b/>
                <w:bCs/>
              </w:rPr>
              <w:t>Secondary contact name, role and contact details</w:t>
            </w:r>
            <w:r>
              <w:rPr>
                <w:rFonts w:eastAsia="Arial"/>
                <w:b/>
                <w:bCs/>
              </w:rPr>
              <w:t xml:space="preserve"> (phone and email)</w:t>
            </w:r>
          </w:p>
          <w:p w14:paraId="5F471139" w14:textId="77777777" w:rsidR="00D2143D" w:rsidRPr="00B43BC8" w:rsidRDefault="00D2143D">
            <w:pPr>
              <w:rPr>
                <w:rFonts w:eastAsia="Arial"/>
                <w:b/>
                <w:bCs/>
              </w:rPr>
            </w:pPr>
            <w:r w:rsidRPr="002132E0">
              <w:rPr>
                <w:rFonts w:eastAsia="Arial"/>
                <w:i/>
                <w:iCs/>
              </w:rPr>
              <w:t xml:space="preserve">This person </w:t>
            </w:r>
            <w:r>
              <w:rPr>
                <w:rFonts w:eastAsia="Arial"/>
                <w:i/>
                <w:iCs/>
              </w:rPr>
              <w:t xml:space="preserve">is the </w:t>
            </w:r>
            <w:bookmarkStart w:id="21" w:name="_Int_imGSvogy"/>
            <w:r>
              <w:rPr>
                <w:rFonts w:eastAsia="Arial"/>
                <w:i/>
                <w:iCs/>
              </w:rPr>
              <w:t>day to day</w:t>
            </w:r>
            <w:bookmarkEnd w:id="21"/>
            <w:r>
              <w:rPr>
                <w:rFonts w:eastAsia="Arial"/>
                <w:i/>
                <w:iCs/>
              </w:rPr>
              <w:t xml:space="preserve"> manager of the project</w:t>
            </w:r>
          </w:p>
        </w:tc>
        <w:tc>
          <w:tcPr>
            <w:tcW w:w="6503" w:type="dxa"/>
            <w:gridSpan w:val="6"/>
          </w:tcPr>
          <w:p w14:paraId="446C9392" w14:textId="77777777" w:rsidR="00D2143D" w:rsidRPr="0071594A" w:rsidRDefault="00D2143D">
            <w:pPr>
              <w:rPr>
                <w:rFonts w:eastAsia="Arial" w:cstheme="minorHAnsi"/>
              </w:rPr>
            </w:pPr>
          </w:p>
        </w:tc>
      </w:tr>
      <w:tr w:rsidR="00577499" w:rsidRPr="0071594A" w14:paraId="03B70EBE" w14:textId="77777777" w:rsidTr="000904A1">
        <w:trPr>
          <w:trHeight w:val="839"/>
        </w:trPr>
        <w:tc>
          <w:tcPr>
            <w:tcW w:w="3289" w:type="dxa"/>
            <w:shd w:val="clear" w:color="auto" w:fill="F2F2F2" w:themeFill="background1" w:themeFillShade="F2"/>
          </w:tcPr>
          <w:p w14:paraId="5CB5A23D" w14:textId="77777777" w:rsidR="00577499" w:rsidRDefault="00433CFF">
            <w:pPr>
              <w:rPr>
                <w:rFonts w:eastAsia="Arial"/>
                <w:b/>
                <w:bCs/>
              </w:rPr>
            </w:pPr>
            <w:r>
              <w:rPr>
                <w:rFonts w:eastAsia="Arial"/>
                <w:b/>
                <w:bCs/>
              </w:rPr>
              <w:t>Umbrella Organisation</w:t>
            </w:r>
          </w:p>
          <w:p w14:paraId="6C0E8848" w14:textId="53A06D7B" w:rsidR="00312884" w:rsidRPr="00312884" w:rsidRDefault="00312884">
            <w:pPr>
              <w:rPr>
                <w:rFonts w:eastAsia="Arial"/>
                <w:i/>
                <w:iCs/>
              </w:rPr>
            </w:pPr>
            <w:r>
              <w:rPr>
                <w:rFonts w:eastAsia="Arial"/>
                <w:i/>
                <w:iCs/>
              </w:rPr>
              <w:t xml:space="preserve">If using </w:t>
            </w:r>
            <w:r w:rsidR="0078343B">
              <w:rPr>
                <w:rFonts w:eastAsia="Arial"/>
                <w:i/>
                <w:iCs/>
              </w:rPr>
              <w:t>an umbrella organisation</w:t>
            </w:r>
            <w:r w:rsidR="00DB2A9B">
              <w:rPr>
                <w:rFonts w:eastAsia="Arial"/>
                <w:i/>
                <w:iCs/>
              </w:rPr>
              <w:t xml:space="preserve">, please </w:t>
            </w:r>
            <w:bookmarkStart w:id="22" w:name="_Int_Iz5YVvr7"/>
            <w:r w:rsidR="00DB2A9B">
              <w:rPr>
                <w:rFonts w:eastAsia="Arial"/>
                <w:i/>
                <w:iCs/>
              </w:rPr>
              <w:t>provide</w:t>
            </w:r>
            <w:bookmarkEnd w:id="22"/>
            <w:r w:rsidR="00DB2A9B">
              <w:rPr>
                <w:rFonts w:eastAsia="Arial"/>
                <w:i/>
                <w:iCs/>
              </w:rPr>
              <w:t xml:space="preserve"> </w:t>
            </w:r>
            <w:r w:rsidR="00A05067">
              <w:rPr>
                <w:rFonts w:eastAsia="Arial"/>
                <w:i/>
                <w:iCs/>
              </w:rPr>
              <w:t>the umbrella’s organisation</w:t>
            </w:r>
            <w:r w:rsidR="00106F2C">
              <w:rPr>
                <w:rFonts w:eastAsia="Arial"/>
                <w:i/>
                <w:iCs/>
              </w:rPr>
              <w:t>’s entity information.</w:t>
            </w:r>
          </w:p>
        </w:tc>
        <w:tc>
          <w:tcPr>
            <w:tcW w:w="6503" w:type="dxa"/>
            <w:gridSpan w:val="6"/>
          </w:tcPr>
          <w:p w14:paraId="048F2CD1" w14:textId="77777777" w:rsidR="00577499" w:rsidRPr="0071594A" w:rsidRDefault="00577499">
            <w:pPr>
              <w:rPr>
                <w:rFonts w:eastAsia="Arial" w:cstheme="minorHAnsi"/>
              </w:rPr>
            </w:pPr>
          </w:p>
        </w:tc>
      </w:tr>
      <w:tr w:rsidR="00D2143D" w:rsidRPr="0071594A" w14:paraId="75FD2CF4" w14:textId="77777777" w:rsidTr="000904A1">
        <w:trPr>
          <w:trHeight w:val="20"/>
        </w:trPr>
        <w:tc>
          <w:tcPr>
            <w:tcW w:w="3289" w:type="dxa"/>
            <w:vMerge w:val="restart"/>
            <w:shd w:val="clear" w:color="auto" w:fill="F2F2F2" w:themeFill="background1" w:themeFillShade="F2"/>
          </w:tcPr>
          <w:p w14:paraId="2B685AD8" w14:textId="77777777" w:rsidR="00D2143D" w:rsidRPr="00B43BC8" w:rsidRDefault="00D2143D">
            <w:pPr>
              <w:rPr>
                <w:rFonts w:eastAsia="Arial"/>
                <w:b/>
                <w:bCs/>
              </w:rPr>
            </w:pPr>
            <w:bookmarkStart w:id="23" w:name="_Int_3n3uBLts"/>
            <w:r w:rsidRPr="00B43BC8">
              <w:rPr>
                <w:rFonts w:eastAsia="Arial"/>
                <w:b/>
                <w:bCs/>
              </w:rPr>
              <w:t>Additional</w:t>
            </w:r>
            <w:bookmarkEnd w:id="23"/>
            <w:r w:rsidRPr="00B43BC8">
              <w:rPr>
                <w:rFonts w:eastAsia="Arial"/>
                <w:b/>
                <w:bCs/>
              </w:rPr>
              <w:t xml:space="preserve"> information</w:t>
            </w:r>
          </w:p>
        </w:tc>
        <w:tc>
          <w:tcPr>
            <w:tcW w:w="6503" w:type="dxa"/>
            <w:gridSpan w:val="6"/>
            <w:shd w:val="clear" w:color="auto" w:fill="F2F2F2" w:themeFill="background1" w:themeFillShade="F2"/>
          </w:tcPr>
          <w:p w14:paraId="5D71E8CF" w14:textId="7D93482A" w:rsidR="00D2143D" w:rsidRPr="0071594A" w:rsidRDefault="00D2143D">
            <w:pPr>
              <w:rPr>
                <w:rFonts w:eastAsia="Arial"/>
              </w:rPr>
            </w:pPr>
            <w:r w:rsidRPr="00A7595E">
              <w:t>Has any decision-making member of the organisation been declared bankrupt? (</w:t>
            </w:r>
            <w:r w:rsidR="1589E6D4">
              <w:t>If</w:t>
            </w:r>
            <w:r w:rsidRPr="00A7595E">
              <w:t xml:space="preserve"> yes, </w:t>
            </w:r>
            <w:bookmarkStart w:id="24" w:name="_Int_7F2nO1IY"/>
            <w:r w:rsidRPr="00A7595E">
              <w:t>provide</w:t>
            </w:r>
            <w:bookmarkEnd w:id="24"/>
            <w:r w:rsidRPr="00A7595E">
              <w:t xml:space="preserve"> details)</w:t>
            </w:r>
          </w:p>
        </w:tc>
      </w:tr>
      <w:tr w:rsidR="00D2143D" w:rsidRPr="0071594A" w14:paraId="1EDF13E8" w14:textId="77777777" w:rsidTr="000904A1">
        <w:trPr>
          <w:trHeight w:val="20"/>
        </w:trPr>
        <w:tc>
          <w:tcPr>
            <w:tcW w:w="3289" w:type="dxa"/>
            <w:vMerge/>
          </w:tcPr>
          <w:p w14:paraId="0CB29217" w14:textId="77777777" w:rsidR="00D2143D" w:rsidRPr="00B43BC8" w:rsidRDefault="00D2143D">
            <w:pPr>
              <w:rPr>
                <w:rFonts w:eastAsia="Arial"/>
                <w:b/>
                <w:bCs/>
              </w:rPr>
            </w:pPr>
          </w:p>
        </w:tc>
        <w:tc>
          <w:tcPr>
            <w:tcW w:w="6503" w:type="dxa"/>
            <w:gridSpan w:val="6"/>
          </w:tcPr>
          <w:p w14:paraId="146C6EB0" w14:textId="6ABE5756" w:rsidR="00D2143D" w:rsidRPr="0071594A" w:rsidRDefault="00D2143D">
            <w:pPr>
              <w:rPr>
                <w:rFonts w:eastAsia="Arial" w:cstheme="minorHAnsi"/>
              </w:rPr>
            </w:pPr>
            <w:r>
              <w:rPr>
                <w:rFonts w:eastAsia="Arial" w:cstheme="minorHAnsi"/>
              </w:rPr>
              <w:t>Yes / No</w:t>
            </w:r>
          </w:p>
        </w:tc>
      </w:tr>
      <w:tr w:rsidR="00D2143D" w:rsidRPr="0071594A" w14:paraId="37FD1722" w14:textId="77777777" w:rsidTr="000904A1">
        <w:trPr>
          <w:trHeight w:val="20"/>
        </w:trPr>
        <w:tc>
          <w:tcPr>
            <w:tcW w:w="3289" w:type="dxa"/>
            <w:vMerge/>
          </w:tcPr>
          <w:p w14:paraId="6F0B6712" w14:textId="77777777" w:rsidR="00D2143D" w:rsidRPr="00B43BC8" w:rsidRDefault="00D2143D">
            <w:pPr>
              <w:rPr>
                <w:rFonts w:eastAsia="Arial"/>
                <w:b/>
                <w:bCs/>
              </w:rPr>
            </w:pPr>
          </w:p>
        </w:tc>
        <w:tc>
          <w:tcPr>
            <w:tcW w:w="6503" w:type="dxa"/>
            <w:gridSpan w:val="6"/>
            <w:shd w:val="clear" w:color="auto" w:fill="F2F2F2" w:themeFill="background1" w:themeFillShade="F2"/>
          </w:tcPr>
          <w:p w14:paraId="237E1BCC" w14:textId="6AFB5B5E" w:rsidR="00D2143D" w:rsidRPr="0071594A" w:rsidRDefault="00D2143D">
            <w:pPr>
              <w:rPr>
                <w:rFonts w:eastAsia="Arial"/>
              </w:rPr>
            </w:pPr>
            <w:r w:rsidRPr="00A7595E">
              <w:t>Has any decision-making member of the organisation been charged with fraud? (</w:t>
            </w:r>
            <w:r w:rsidR="525BD7DA">
              <w:t>If</w:t>
            </w:r>
            <w:r w:rsidRPr="00A7595E">
              <w:t xml:space="preserve"> yes, </w:t>
            </w:r>
            <w:bookmarkStart w:id="25" w:name="_Int_PKzSdcyA"/>
            <w:r w:rsidRPr="00A7595E">
              <w:t>provide</w:t>
            </w:r>
            <w:bookmarkEnd w:id="25"/>
            <w:r w:rsidRPr="00A7595E">
              <w:t xml:space="preserve"> details)</w:t>
            </w:r>
          </w:p>
        </w:tc>
      </w:tr>
      <w:tr w:rsidR="00D2143D" w:rsidRPr="0071594A" w14:paraId="785711B4" w14:textId="77777777" w:rsidTr="000904A1">
        <w:trPr>
          <w:trHeight w:val="20"/>
        </w:trPr>
        <w:tc>
          <w:tcPr>
            <w:tcW w:w="3289" w:type="dxa"/>
            <w:vMerge/>
          </w:tcPr>
          <w:p w14:paraId="036D4BC5" w14:textId="77777777" w:rsidR="00D2143D" w:rsidRPr="00B43BC8" w:rsidRDefault="00D2143D">
            <w:pPr>
              <w:rPr>
                <w:rFonts w:eastAsia="Arial"/>
                <w:b/>
                <w:bCs/>
              </w:rPr>
            </w:pPr>
          </w:p>
        </w:tc>
        <w:tc>
          <w:tcPr>
            <w:tcW w:w="6503" w:type="dxa"/>
            <w:gridSpan w:val="6"/>
          </w:tcPr>
          <w:p w14:paraId="15F8796D" w14:textId="1EFD3516" w:rsidR="00D2143D" w:rsidRPr="0071594A" w:rsidRDefault="00D2143D">
            <w:pPr>
              <w:rPr>
                <w:rFonts w:eastAsia="Arial" w:cstheme="minorHAnsi"/>
              </w:rPr>
            </w:pPr>
            <w:r>
              <w:rPr>
                <w:rFonts w:eastAsia="Arial" w:cstheme="minorHAnsi"/>
              </w:rPr>
              <w:t>Yes / No</w:t>
            </w:r>
          </w:p>
        </w:tc>
      </w:tr>
      <w:tr w:rsidR="00773273" w:rsidRPr="0071594A" w14:paraId="764D35F2" w14:textId="77777777" w:rsidTr="000904A1">
        <w:trPr>
          <w:trHeight w:val="429"/>
        </w:trPr>
        <w:tc>
          <w:tcPr>
            <w:tcW w:w="3289" w:type="dxa"/>
            <w:vMerge w:val="restart"/>
            <w:shd w:val="clear" w:color="auto" w:fill="F2F2F2" w:themeFill="background1" w:themeFillShade="F2"/>
          </w:tcPr>
          <w:p w14:paraId="0205C7C4" w14:textId="77777777" w:rsidR="00773273" w:rsidRPr="00DC5C89" w:rsidRDefault="00773273" w:rsidP="007544B8">
            <w:pPr>
              <w:pStyle w:val="TableText"/>
              <w:rPr>
                <w:rFonts w:hAnsi="Calibri" w:cs="Calibri"/>
                <w:b/>
                <w:bCs/>
                <w:sz w:val="22"/>
              </w:rPr>
            </w:pPr>
            <w:r w:rsidRPr="00DC5C89">
              <w:rPr>
                <w:rFonts w:hAnsi="Calibri" w:cs="Calibri"/>
                <w:b/>
                <w:sz w:val="22"/>
              </w:rPr>
              <w:t>Land block</w:t>
            </w:r>
          </w:p>
          <w:p w14:paraId="32CD5B36" w14:textId="77777777" w:rsidR="00773273" w:rsidRPr="00DC5C89" w:rsidRDefault="00773273" w:rsidP="007544B8">
            <w:pPr>
              <w:pStyle w:val="TableText"/>
              <w:rPr>
                <w:rFonts w:hAnsi="Calibri" w:cs="Calibri"/>
                <w:sz w:val="22"/>
              </w:rPr>
            </w:pPr>
          </w:p>
          <w:p w14:paraId="3CA8C598" w14:textId="0B30E927" w:rsidR="00773273" w:rsidRPr="00DC5C89" w:rsidRDefault="00773273" w:rsidP="007544B8">
            <w:pPr>
              <w:rPr>
                <w:rStyle w:val="ui-provider"/>
                <w:b/>
                <w:bCs/>
                <w:i/>
                <w:iCs/>
              </w:rPr>
            </w:pPr>
            <w:r w:rsidRPr="00DC5C89">
              <w:rPr>
                <w:rFonts w:ascii="Calibri" w:hAnsi="Calibri" w:cs="Calibri"/>
                <w:i/>
              </w:rPr>
              <w:t>Refer Māori land online for the relevant information.</w:t>
            </w:r>
          </w:p>
        </w:tc>
        <w:tc>
          <w:tcPr>
            <w:tcW w:w="1937" w:type="dxa"/>
          </w:tcPr>
          <w:p w14:paraId="26EAC135" w14:textId="0B2DA752" w:rsidR="00773273" w:rsidRPr="00773273" w:rsidRDefault="00773273" w:rsidP="007544B8">
            <w:pPr>
              <w:rPr>
                <w:rFonts w:eastAsia="Arial" w:cstheme="minorHAnsi"/>
                <w:b/>
                <w:bCs/>
              </w:rPr>
            </w:pPr>
            <w:r w:rsidRPr="00773273">
              <w:rPr>
                <w:rFonts w:eastAsia="Arial" w:cstheme="minorHAnsi"/>
                <w:b/>
                <w:bCs/>
              </w:rPr>
              <w:t>Land Block Name</w:t>
            </w:r>
          </w:p>
        </w:tc>
        <w:tc>
          <w:tcPr>
            <w:tcW w:w="992" w:type="dxa"/>
          </w:tcPr>
          <w:p w14:paraId="1702E70C" w14:textId="4B076FAE" w:rsidR="00773273" w:rsidRPr="00773273" w:rsidRDefault="00773273" w:rsidP="007544B8">
            <w:pPr>
              <w:rPr>
                <w:rFonts w:eastAsia="Arial" w:cstheme="minorHAnsi"/>
                <w:b/>
                <w:bCs/>
              </w:rPr>
            </w:pPr>
            <w:r w:rsidRPr="00773273">
              <w:rPr>
                <w:rFonts w:eastAsia="Arial" w:cstheme="minorHAnsi"/>
                <w:b/>
                <w:bCs/>
              </w:rPr>
              <w:t>ML Block iD</w:t>
            </w:r>
          </w:p>
        </w:tc>
        <w:tc>
          <w:tcPr>
            <w:tcW w:w="926" w:type="dxa"/>
            <w:gridSpan w:val="2"/>
          </w:tcPr>
          <w:p w14:paraId="65667433" w14:textId="5B7B9809" w:rsidR="00773273" w:rsidRPr="00773273" w:rsidRDefault="00773273" w:rsidP="007544B8">
            <w:pPr>
              <w:rPr>
                <w:rFonts w:eastAsia="Arial" w:cstheme="minorHAnsi"/>
                <w:b/>
                <w:bCs/>
              </w:rPr>
            </w:pPr>
            <w:r w:rsidRPr="00773273">
              <w:rPr>
                <w:rFonts w:eastAsia="Arial" w:cstheme="minorHAnsi"/>
                <w:b/>
                <w:bCs/>
              </w:rPr>
              <w:t>Area (Ha)</w:t>
            </w:r>
          </w:p>
        </w:tc>
        <w:tc>
          <w:tcPr>
            <w:tcW w:w="1768" w:type="dxa"/>
          </w:tcPr>
          <w:p w14:paraId="2684B540" w14:textId="0E20D8BB" w:rsidR="00773273" w:rsidRPr="00773273" w:rsidRDefault="00773273" w:rsidP="007544B8">
            <w:pPr>
              <w:rPr>
                <w:rFonts w:eastAsia="Arial" w:cstheme="minorHAnsi"/>
                <w:b/>
                <w:bCs/>
              </w:rPr>
            </w:pPr>
            <w:r w:rsidRPr="00773273">
              <w:rPr>
                <w:rFonts w:eastAsia="Arial" w:cstheme="minorHAnsi"/>
                <w:b/>
                <w:bCs/>
              </w:rPr>
              <w:t>Management Structure Name</w:t>
            </w:r>
          </w:p>
        </w:tc>
        <w:tc>
          <w:tcPr>
            <w:tcW w:w="880" w:type="dxa"/>
          </w:tcPr>
          <w:p w14:paraId="31B1350E" w14:textId="3A3065A6" w:rsidR="00773273" w:rsidRPr="00773273" w:rsidRDefault="00773273" w:rsidP="007544B8">
            <w:pPr>
              <w:rPr>
                <w:rFonts w:eastAsia="Arial" w:cstheme="minorHAnsi"/>
                <w:b/>
                <w:bCs/>
              </w:rPr>
            </w:pPr>
            <w:r w:rsidRPr="00773273">
              <w:rPr>
                <w:rFonts w:eastAsia="Arial" w:cstheme="minorHAnsi"/>
                <w:b/>
                <w:bCs/>
              </w:rPr>
              <w:t>No. of owners</w:t>
            </w:r>
          </w:p>
        </w:tc>
      </w:tr>
      <w:tr w:rsidR="00773273" w:rsidRPr="0071594A" w14:paraId="6F721C1E" w14:textId="77777777" w:rsidTr="000904A1">
        <w:trPr>
          <w:trHeight w:val="429"/>
        </w:trPr>
        <w:tc>
          <w:tcPr>
            <w:tcW w:w="3289" w:type="dxa"/>
            <w:vMerge/>
          </w:tcPr>
          <w:p w14:paraId="3DC19787" w14:textId="77777777" w:rsidR="00773273" w:rsidRPr="007544B8" w:rsidRDefault="00773273" w:rsidP="007544B8">
            <w:pPr>
              <w:pStyle w:val="TableText"/>
              <w:rPr>
                <w:rFonts w:ascii="Arial" w:hAnsi="Arial" w:cs="Arial"/>
                <w:b/>
                <w:bCs/>
                <w:sz w:val="20"/>
                <w:szCs w:val="20"/>
              </w:rPr>
            </w:pPr>
          </w:p>
        </w:tc>
        <w:tc>
          <w:tcPr>
            <w:tcW w:w="1937" w:type="dxa"/>
          </w:tcPr>
          <w:p w14:paraId="60974677" w14:textId="77777777" w:rsidR="00773273" w:rsidRDefault="00773273" w:rsidP="007544B8">
            <w:pPr>
              <w:rPr>
                <w:rFonts w:eastAsia="Arial" w:cstheme="minorHAnsi"/>
              </w:rPr>
            </w:pPr>
          </w:p>
        </w:tc>
        <w:tc>
          <w:tcPr>
            <w:tcW w:w="992" w:type="dxa"/>
          </w:tcPr>
          <w:p w14:paraId="26771E45" w14:textId="77777777" w:rsidR="00773273" w:rsidRDefault="00773273" w:rsidP="007544B8">
            <w:pPr>
              <w:rPr>
                <w:rFonts w:eastAsia="Arial" w:cstheme="minorHAnsi"/>
              </w:rPr>
            </w:pPr>
          </w:p>
        </w:tc>
        <w:tc>
          <w:tcPr>
            <w:tcW w:w="926" w:type="dxa"/>
            <w:gridSpan w:val="2"/>
          </w:tcPr>
          <w:p w14:paraId="42D10B24" w14:textId="77777777" w:rsidR="00773273" w:rsidRDefault="00773273" w:rsidP="007544B8">
            <w:pPr>
              <w:rPr>
                <w:rFonts w:eastAsia="Arial" w:cstheme="minorHAnsi"/>
              </w:rPr>
            </w:pPr>
          </w:p>
        </w:tc>
        <w:tc>
          <w:tcPr>
            <w:tcW w:w="1768" w:type="dxa"/>
          </w:tcPr>
          <w:p w14:paraId="68A54841" w14:textId="77777777" w:rsidR="00773273" w:rsidRDefault="00773273" w:rsidP="007544B8">
            <w:pPr>
              <w:rPr>
                <w:rFonts w:eastAsia="Arial" w:cstheme="minorHAnsi"/>
              </w:rPr>
            </w:pPr>
          </w:p>
        </w:tc>
        <w:tc>
          <w:tcPr>
            <w:tcW w:w="880" w:type="dxa"/>
          </w:tcPr>
          <w:p w14:paraId="46DEE132" w14:textId="115AB9D1" w:rsidR="00773273" w:rsidRDefault="00773273" w:rsidP="007544B8">
            <w:pPr>
              <w:rPr>
                <w:rFonts w:eastAsia="Arial" w:cstheme="minorHAnsi"/>
              </w:rPr>
            </w:pPr>
          </w:p>
        </w:tc>
      </w:tr>
      <w:tr w:rsidR="00773273" w:rsidRPr="0071594A" w14:paraId="2AF4CA9C" w14:textId="77777777" w:rsidTr="000904A1">
        <w:trPr>
          <w:trHeight w:val="429"/>
        </w:trPr>
        <w:tc>
          <w:tcPr>
            <w:tcW w:w="3289" w:type="dxa"/>
            <w:vMerge/>
          </w:tcPr>
          <w:p w14:paraId="65977EDE" w14:textId="77777777" w:rsidR="00773273" w:rsidRPr="007544B8" w:rsidRDefault="00773273" w:rsidP="007544B8">
            <w:pPr>
              <w:pStyle w:val="TableText"/>
              <w:rPr>
                <w:rFonts w:ascii="Arial" w:hAnsi="Arial" w:cs="Arial"/>
                <w:b/>
                <w:bCs/>
                <w:sz w:val="20"/>
                <w:szCs w:val="20"/>
              </w:rPr>
            </w:pPr>
          </w:p>
        </w:tc>
        <w:tc>
          <w:tcPr>
            <w:tcW w:w="1937" w:type="dxa"/>
          </w:tcPr>
          <w:p w14:paraId="7FEAFF15" w14:textId="77777777" w:rsidR="00773273" w:rsidRDefault="00773273" w:rsidP="007544B8">
            <w:pPr>
              <w:rPr>
                <w:rFonts w:eastAsia="Arial" w:cstheme="minorHAnsi"/>
              </w:rPr>
            </w:pPr>
          </w:p>
        </w:tc>
        <w:tc>
          <w:tcPr>
            <w:tcW w:w="992" w:type="dxa"/>
          </w:tcPr>
          <w:p w14:paraId="7548D32B" w14:textId="77777777" w:rsidR="00773273" w:rsidRDefault="00773273" w:rsidP="007544B8">
            <w:pPr>
              <w:rPr>
                <w:rFonts w:eastAsia="Arial" w:cstheme="minorHAnsi"/>
              </w:rPr>
            </w:pPr>
          </w:p>
        </w:tc>
        <w:tc>
          <w:tcPr>
            <w:tcW w:w="926" w:type="dxa"/>
            <w:gridSpan w:val="2"/>
          </w:tcPr>
          <w:p w14:paraId="05DA1348" w14:textId="77777777" w:rsidR="00773273" w:rsidRDefault="00773273" w:rsidP="007544B8">
            <w:pPr>
              <w:rPr>
                <w:rFonts w:eastAsia="Arial" w:cstheme="minorHAnsi"/>
              </w:rPr>
            </w:pPr>
          </w:p>
        </w:tc>
        <w:tc>
          <w:tcPr>
            <w:tcW w:w="1768" w:type="dxa"/>
          </w:tcPr>
          <w:p w14:paraId="1A2271F9" w14:textId="77777777" w:rsidR="00773273" w:rsidRDefault="00773273" w:rsidP="007544B8">
            <w:pPr>
              <w:rPr>
                <w:rFonts w:eastAsia="Arial" w:cstheme="minorHAnsi"/>
              </w:rPr>
            </w:pPr>
          </w:p>
        </w:tc>
        <w:tc>
          <w:tcPr>
            <w:tcW w:w="880" w:type="dxa"/>
          </w:tcPr>
          <w:p w14:paraId="367B1581" w14:textId="77777777" w:rsidR="00773273" w:rsidRDefault="00773273" w:rsidP="007544B8">
            <w:pPr>
              <w:rPr>
                <w:rFonts w:eastAsia="Arial" w:cstheme="minorHAnsi"/>
              </w:rPr>
            </w:pPr>
          </w:p>
        </w:tc>
      </w:tr>
      <w:tr w:rsidR="00773273" w:rsidRPr="0071594A" w14:paraId="5D9A16AF" w14:textId="77777777" w:rsidTr="000904A1">
        <w:trPr>
          <w:trHeight w:val="429"/>
        </w:trPr>
        <w:tc>
          <w:tcPr>
            <w:tcW w:w="3289" w:type="dxa"/>
            <w:vMerge/>
          </w:tcPr>
          <w:p w14:paraId="29F3D467" w14:textId="77777777" w:rsidR="00773273" w:rsidRPr="007544B8" w:rsidRDefault="00773273" w:rsidP="007544B8">
            <w:pPr>
              <w:pStyle w:val="TableText"/>
              <w:rPr>
                <w:rFonts w:ascii="Arial" w:hAnsi="Arial" w:cs="Arial"/>
                <w:b/>
                <w:bCs/>
                <w:sz w:val="20"/>
                <w:szCs w:val="20"/>
              </w:rPr>
            </w:pPr>
          </w:p>
        </w:tc>
        <w:tc>
          <w:tcPr>
            <w:tcW w:w="1937" w:type="dxa"/>
          </w:tcPr>
          <w:p w14:paraId="0A283A61" w14:textId="77777777" w:rsidR="00773273" w:rsidRDefault="00773273" w:rsidP="007544B8">
            <w:pPr>
              <w:rPr>
                <w:rFonts w:eastAsia="Arial" w:cstheme="minorHAnsi"/>
              </w:rPr>
            </w:pPr>
          </w:p>
        </w:tc>
        <w:tc>
          <w:tcPr>
            <w:tcW w:w="992" w:type="dxa"/>
          </w:tcPr>
          <w:p w14:paraId="44544F3D" w14:textId="77777777" w:rsidR="00773273" w:rsidRDefault="00773273" w:rsidP="007544B8">
            <w:pPr>
              <w:rPr>
                <w:rFonts w:eastAsia="Arial" w:cstheme="minorHAnsi"/>
              </w:rPr>
            </w:pPr>
          </w:p>
        </w:tc>
        <w:tc>
          <w:tcPr>
            <w:tcW w:w="926" w:type="dxa"/>
            <w:gridSpan w:val="2"/>
          </w:tcPr>
          <w:p w14:paraId="7170B33F" w14:textId="77777777" w:rsidR="00773273" w:rsidRDefault="00773273" w:rsidP="007544B8">
            <w:pPr>
              <w:rPr>
                <w:rFonts w:eastAsia="Arial" w:cstheme="minorHAnsi"/>
              </w:rPr>
            </w:pPr>
          </w:p>
        </w:tc>
        <w:tc>
          <w:tcPr>
            <w:tcW w:w="1768" w:type="dxa"/>
          </w:tcPr>
          <w:p w14:paraId="0B995ACC" w14:textId="77777777" w:rsidR="00773273" w:rsidRDefault="00773273" w:rsidP="007544B8">
            <w:pPr>
              <w:rPr>
                <w:rFonts w:eastAsia="Arial" w:cstheme="minorHAnsi"/>
              </w:rPr>
            </w:pPr>
          </w:p>
        </w:tc>
        <w:tc>
          <w:tcPr>
            <w:tcW w:w="880" w:type="dxa"/>
          </w:tcPr>
          <w:p w14:paraId="153CEE99" w14:textId="77777777" w:rsidR="00773273" w:rsidRDefault="00773273" w:rsidP="007544B8">
            <w:pPr>
              <w:rPr>
                <w:rFonts w:eastAsia="Arial" w:cstheme="minorHAnsi"/>
              </w:rPr>
            </w:pPr>
          </w:p>
        </w:tc>
      </w:tr>
      <w:tr w:rsidR="00773273" w:rsidRPr="0071594A" w14:paraId="30C5FDC3" w14:textId="77777777" w:rsidTr="000904A1">
        <w:trPr>
          <w:trHeight w:val="429"/>
        </w:trPr>
        <w:tc>
          <w:tcPr>
            <w:tcW w:w="3289" w:type="dxa"/>
            <w:vMerge/>
          </w:tcPr>
          <w:p w14:paraId="0F2FA23A" w14:textId="77777777" w:rsidR="00773273" w:rsidRPr="007544B8" w:rsidRDefault="00773273" w:rsidP="007544B8">
            <w:pPr>
              <w:pStyle w:val="TableText"/>
              <w:rPr>
                <w:rFonts w:ascii="Arial" w:hAnsi="Arial" w:cs="Arial"/>
                <w:b/>
                <w:bCs/>
                <w:sz w:val="20"/>
                <w:szCs w:val="20"/>
              </w:rPr>
            </w:pPr>
          </w:p>
        </w:tc>
        <w:tc>
          <w:tcPr>
            <w:tcW w:w="1937" w:type="dxa"/>
          </w:tcPr>
          <w:p w14:paraId="316F473D" w14:textId="77777777" w:rsidR="00773273" w:rsidRDefault="00773273" w:rsidP="007544B8">
            <w:pPr>
              <w:rPr>
                <w:rFonts w:eastAsia="Arial" w:cstheme="minorHAnsi"/>
              </w:rPr>
            </w:pPr>
          </w:p>
        </w:tc>
        <w:tc>
          <w:tcPr>
            <w:tcW w:w="992" w:type="dxa"/>
          </w:tcPr>
          <w:p w14:paraId="150CC388" w14:textId="77777777" w:rsidR="00773273" w:rsidRDefault="00773273" w:rsidP="007544B8">
            <w:pPr>
              <w:rPr>
                <w:rFonts w:eastAsia="Arial" w:cstheme="minorHAnsi"/>
              </w:rPr>
            </w:pPr>
          </w:p>
        </w:tc>
        <w:tc>
          <w:tcPr>
            <w:tcW w:w="926" w:type="dxa"/>
            <w:gridSpan w:val="2"/>
          </w:tcPr>
          <w:p w14:paraId="25B6001D" w14:textId="77777777" w:rsidR="00773273" w:rsidRDefault="00773273" w:rsidP="007544B8">
            <w:pPr>
              <w:rPr>
                <w:rFonts w:eastAsia="Arial" w:cstheme="minorHAnsi"/>
              </w:rPr>
            </w:pPr>
          </w:p>
        </w:tc>
        <w:tc>
          <w:tcPr>
            <w:tcW w:w="1768" w:type="dxa"/>
          </w:tcPr>
          <w:p w14:paraId="522F2BDB" w14:textId="77777777" w:rsidR="00773273" w:rsidRDefault="00773273" w:rsidP="007544B8">
            <w:pPr>
              <w:rPr>
                <w:rFonts w:eastAsia="Arial" w:cstheme="minorHAnsi"/>
              </w:rPr>
            </w:pPr>
          </w:p>
        </w:tc>
        <w:tc>
          <w:tcPr>
            <w:tcW w:w="880" w:type="dxa"/>
          </w:tcPr>
          <w:p w14:paraId="76B249CC" w14:textId="77777777" w:rsidR="00773273" w:rsidRDefault="00773273" w:rsidP="007544B8">
            <w:pPr>
              <w:rPr>
                <w:rFonts w:eastAsia="Arial" w:cstheme="minorHAnsi"/>
              </w:rPr>
            </w:pPr>
          </w:p>
        </w:tc>
      </w:tr>
      <w:tr w:rsidR="002D0996" w:rsidRPr="0071594A" w14:paraId="4D2F8EAD" w14:textId="77777777" w:rsidTr="000904A1">
        <w:trPr>
          <w:trHeight w:val="1759"/>
        </w:trPr>
        <w:tc>
          <w:tcPr>
            <w:tcW w:w="3289" w:type="dxa"/>
            <w:shd w:val="clear" w:color="auto" w:fill="F2F2F2" w:themeFill="background1" w:themeFillShade="F2"/>
          </w:tcPr>
          <w:p w14:paraId="6A61A669" w14:textId="30D13B78" w:rsidR="002D0996" w:rsidRDefault="002D0996" w:rsidP="007544B8">
            <w:pPr>
              <w:rPr>
                <w:rFonts w:eastAsia="Arial"/>
                <w:b/>
                <w:bCs/>
              </w:rPr>
            </w:pPr>
            <w:r>
              <w:rPr>
                <w:rFonts w:eastAsia="Arial"/>
                <w:b/>
                <w:bCs/>
              </w:rPr>
              <w:t>Proof of ownership</w:t>
            </w:r>
            <w:r w:rsidR="006C244A">
              <w:rPr>
                <w:rFonts w:eastAsia="Arial"/>
                <w:b/>
                <w:bCs/>
              </w:rPr>
              <w:t xml:space="preserve">/authority to </w:t>
            </w:r>
            <w:r w:rsidR="00925B61">
              <w:rPr>
                <w:rFonts w:eastAsia="Arial"/>
                <w:b/>
                <w:bCs/>
              </w:rPr>
              <w:t>act</w:t>
            </w:r>
          </w:p>
          <w:p w14:paraId="5AA910C9" w14:textId="0B8AB665" w:rsidR="002D0996" w:rsidRPr="00A92B7A" w:rsidRDefault="0048623B" w:rsidP="007544B8">
            <w:pPr>
              <w:rPr>
                <w:rFonts w:eastAsia="Arial"/>
                <w:bCs/>
                <w:i/>
                <w:iCs/>
              </w:rPr>
            </w:pPr>
            <w:r w:rsidRPr="00A92B7A">
              <w:rPr>
                <w:rFonts w:eastAsia="Arial"/>
                <w:bCs/>
                <w:i/>
              </w:rPr>
              <w:t xml:space="preserve">For eligible land that is not </w:t>
            </w:r>
            <w:r w:rsidR="00B14E6B" w:rsidRPr="00A92B7A">
              <w:rPr>
                <w:rFonts w:eastAsia="Arial"/>
                <w:bCs/>
                <w:i/>
              </w:rPr>
              <w:t>included on</w:t>
            </w:r>
            <w:r w:rsidRPr="00A92B7A">
              <w:rPr>
                <w:rFonts w:eastAsia="Arial"/>
                <w:bCs/>
                <w:i/>
              </w:rPr>
              <w:t xml:space="preserve"> </w:t>
            </w:r>
            <w:r w:rsidR="00B14E6B" w:rsidRPr="00A92B7A">
              <w:rPr>
                <w:rFonts w:eastAsia="Arial"/>
                <w:bCs/>
                <w:i/>
              </w:rPr>
              <w:t>www.</w:t>
            </w:r>
            <w:r w:rsidRPr="00A92B7A">
              <w:rPr>
                <w:rFonts w:eastAsia="Arial"/>
                <w:bCs/>
                <w:i/>
              </w:rPr>
              <w:t>Māoriland</w:t>
            </w:r>
            <w:r w:rsidR="00A03EE3" w:rsidRPr="00A92B7A">
              <w:rPr>
                <w:rFonts w:eastAsia="Arial"/>
                <w:bCs/>
                <w:i/>
              </w:rPr>
              <w:t>.govt.nz</w:t>
            </w:r>
            <w:r w:rsidRPr="00A92B7A">
              <w:rPr>
                <w:rFonts w:eastAsia="Arial"/>
                <w:bCs/>
                <w:i/>
              </w:rPr>
              <w:t xml:space="preserve"> online, please </w:t>
            </w:r>
            <w:bookmarkStart w:id="26" w:name="_Int_rlvuUD2V"/>
            <w:r w:rsidRPr="00A92B7A">
              <w:rPr>
                <w:rFonts w:eastAsia="Arial"/>
                <w:bCs/>
                <w:i/>
              </w:rPr>
              <w:t>provide</w:t>
            </w:r>
            <w:bookmarkEnd w:id="26"/>
            <w:r w:rsidRPr="00A92B7A">
              <w:rPr>
                <w:rFonts w:eastAsia="Arial"/>
                <w:bCs/>
                <w:i/>
              </w:rPr>
              <w:t xml:space="preserve"> proof of ownership of the whenua and/or </w:t>
            </w:r>
            <w:r w:rsidR="00B14E6B" w:rsidRPr="00A92B7A">
              <w:rPr>
                <w:rFonts w:eastAsia="Arial"/>
                <w:bCs/>
                <w:i/>
              </w:rPr>
              <w:t xml:space="preserve">your authority to act on behalf of the owners </w:t>
            </w:r>
          </w:p>
        </w:tc>
        <w:tc>
          <w:tcPr>
            <w:tcW w:w="6503" w:type="dxa"/>
            <w:gridSpan w:val="6"/>
          </w:tcPr>
          <w:p w14:paraId="22F5DD17" w14:textId="0BEECB72" w:rsidR="002D0996" w:rsidRDefault="002D0996" w:rsidP="007544B8">
            <w:pPr>
              <w:rPr>
                <w:rFonts w:eastAsia="Arial" w:cstheme="minorHAnsi"/>
              </w:rPr>
            </w:pPr>
          </w:p>
        </w:tc>
      </w:tr>
      <w:tr w:rsidR="00D014AC" w:rsidRPr="0071594A" w14:paraId="035CF84D" w14:textId="77777777">
        <w:trPr>
          <w:trHeight w:val="587"/>
        </w:trPr>
        <w:tc>
          <w:tcPr>
            <w:tcW w:w="3289" w:type="dxa"/>
            <w:shd w:val="clear" w:color="auto" w:fill="F2F2F2" w:themeFill="background1" w:themeFillShade="F2"/>
          </w:tcPr>
          <w:p w14:paraId="5A006C80" w14:textId="1033FD90" w:rsidR="00D014AC" w:rsidRPr="00B43BC8" w:rsidRDefault="00D014AC">
            <w:pPr>
              <w:rPr>
                <w:rFonts w:eastAsia="Arial"/>
                <w:b/>
                <w:bCs/>
              </w:rPr>
            </w:pPr>
            <w:r>
              <w:rPr>
                <w:rFonts w:eastAsia="Arial"/>
                <w:b/>
                <w:bCs/>
              </w:rPr>
              <w:t xml:space="preserve">Are you seeking support for woody debris clean up? </w:t>
            </w:r>
          </w:p>
        </w:tc>
        <w:tc>
          <w:tcPr>
            <w:tcW w:w="6503" w:type="dxa"/>
            <w:gridSpan w:val="6"/>
          </w:tcPr>
          <w:p w14:paraId="5D4F4DDA" w14:textId="77777777" w:rsidR="00D014AC" w:rsidRDefault="00D014AC">
            <w:pPr>
              <w:rPr>
                <w:rFonts w:eastAsia="Arial" w:cstheme="minorHAnsi"/>
              </w:rPr>
            </w:pPr>
            <w:r>
              <w:rPr>
                <w:rFonts w:eastAsia="Arial" w:cstheme="minorHAnsi"/>
              </w:rPr>
              <w:t>If yes, please also complete appendix A</w:t>
            </w:r>
          </w:p>
          <w:p w14:paraId="466A9EDA" w14:textId="77777777" w:rsidR="00D014AC" w:rsidRDefault="00D014AC">
            <w:pPr>
              <w:rPr>
                <w:rFonts w:eastAsia="Arial" w:cstheme="minorHAnsi"/>
              </w:rPr>
            </w:pPr>
          </w:p>
        </w:tc>
      </w:tr>
      <w:tr w:rsidR="00E42C10" w:rsidRPr="0071594A" w14:paraId="15DBD574" w14:textId="77777777" w:rsidTr="000904A1">
        <w:trPr>
          <w:trHeight w:val="1465"/>
        </w:trPr>
        <w:tc>
          <w:tcPr>
            <w:tcW w:w="3289" w:type="dxa"/>
            <w:shd w:val="clear" w:color="auto" w:fill="F2F2F2" w:themeFill="background1" w:themeFillShade="F2"/>
          </w:tcPr>
          <w:p w14:paraId="22B3FF29" w14:textId="7DFD71BF" w:rsidR="00E42C10" w:rsidRDefault="00E42C10">
            <w:pPr>
              <w:rPr>
                <w:rFonts w:eastAsia="Arial"/>
                <w:b/>
                <w:bCs/>
              </w:rPr>
            </w:pPr>
            <w:r w:rsidRPr="00B43BC8">
              <w:rPr>
                <w:rFonts w:eastAsia="Arial"/>
                <w:b/>
                <w:bCs/>
              </w:rPr>
              <w:t xml:space="preserve">What </w:t>
            </w:r>
            <w:r>
              <w:rPr>
                <w:rFonts w:eastAsia="Arial"/>
                <w:b/>
                <w:bCs/>
              </w:rPr>
              <w:t xml:space="preserve">is or was the extent of </w:t>
            </w:r>
            <w:r w:rsidR="00DE586D">
              <w:rPr>
                <w:rFonts w:eastAsia="Arial"/>
                <w:b/>
                <w:bCs/>
              </w:rPr>
              <w:t>sediment</w:t>
            </w:r>
            <w:r>
              <w:rPr>
                <w:rFonts w:eastAsia="Arial"/>
                <w:b/>
                <w:bCs/>
              </w:rPr>
              <w:t xml:space="preserve"> and debris on your whenua?</w:t>
            </w:r>
          </w:p>
          <w:p w14:paraId="211B175E" w14:textId="279AC6C9" w:rsidR="00E42C10" w:rsidRPr="006F01DD" w:rsidRDefault="00E42C10" w:rsidP="00EE1DB9">
            <w:pPr>
              <w:rPr>
                <w:rFonts w:eastAsia="Arial"/>
                <w:i/>
                <w:iCs/>
              </w:rPr>
            </w:pPr>
            <w:r w:rsidRPr="00413E7A">
              <w:rPr>
                <w:rFonts w:eastAsia="Arial"/>
                <w:i/>
                <w:iCs/>
              </w:rPr>
              <w:t xml:space="preserve">Please feel free to </w:t>
            </w:r>
            <w:bookmarkStart w:id="27" w:name="_Int_DiPyB6JT"/>
            <w:r w:rsidRPr="00413E7A">
              <w:rPr>
                <w:rFonts w:eastAsia="Arial"/>
                <w:i/>
                <w:iCs/>
              </w:rPr>
              <w:t>provide</w:t>
            </w:r>
            <w:bookmarkEnd w:id="27"/>
            <w:r w:rsidRPr="00413E7A">
              <w:rPr>
                <w:rFonts w:eastAsia="Arial"/>
                <w:i/>
                <w:iCs/>
              </w:rPr>
              <w:t xml:space="preserve"> photos of the damage if available</w:t>
            </w:r>
          </w:p>
        </w:tc>
        <w:tc>
          <w:tcPr>
            <w:tcW w:w="6503" w:type="dxa"/>
            <w:gridSpan w:val="6"/>
          </w:tcPr>
          <w:p w14:paraId="275C2A9F" w14:textId="77777777" w:rsidR="00E42C10" w:rsidRDefault="00E42C10">
            <w:pPr>
              <w:rPr>
                <w:rFonts w:eastAsia="Arial" w:cstheme="minorHAnsi"/>
              </w:rPr>
            </w:pPr>
          </w:p>
        </w:tc>
      </w:tr>
      <w:tr w:rsidR="00ED7E83" w:rsidRPr="0071594A" w14:paraId="49FAD521" w14:textId="77777777" w:rsidTr="000904A1">
        <w:trPr>
          <w:trHeight w:val="1465"/>
        </w:trPr>
        <w:tc>
          <w:tcPr>
            <w:tcW w:w="3289" w:type="dxa"/>
            <w:shd w:val="clear" w:color="auto" w:fill="F2F2F2" w:themeFill="background1" w:themeFillShade="F2"/>
          </w:tcPr>
          <w:p w14:paraId="7D243D28" w14:textId="3E53096F" w:rsidR="00ED7E83" w:rsidRPr="00B43BC8" w:rsidRDefault="00ED7E83">
            <w:pPr>
              <w:rPr>
                <w:rFonts w:eastAsia="Arial"/>
                <w:b/>
                <w:bCs/>
              </w:rPr>
            </w:pPr>
            <w:r>
              <w:rPr>
                <w:rFonts w:eastAsia="Arial"/>
                <w:b/>
                <w:bCs/>
              </w:rPr>
              <w:t xml:space="preserve">What has been the impact of </w:t>
            </w:r>
            <w:r w:rsidR="007528B4">
              <w:rPr>
                <w:rFonts w:eastAsia="Arial"/>
                <w:b/>
                <w:bCs/>
              </w:rPr>
              <w:t>sediment</w:t>
            </w:r>
            <w:r>
              <w:rPr>
                <w:rFonts w:eastAsia="Arial"/>
                <w:b/>
                <w:bCs/>
              </w:rPr>
              <w:t xml:space="preserve"> </w:t>
            </w:r>
            <w:r w:rsidRPr="00F40225">
              <w:rPr>
                <w:rFonts w:eastAsia="Arial"/>
                <w:b/>
                <w:bCs/>
              </w:rPr>
              <w:t>and debris</w:t>
            </w:r>
            <w:r>
              <w:rPr>
                <w:rFonts w:eastAsia="Arial"/>
                <w:b/>
                <w:bCs/>
              </w:rPr>
              <w:t>? Including access or activities on the whenua</w:t>
            </w:r>
            <w:r w:rsidRPr="00F733EF">
              <w:rPr>
                <w:rFonts w:eastAsia="Arial"/>
                <w:b/>
                <w:bCs/>
              </w:rPr>
              <w:t>, health, safety, cultural or environmental impacts?</w:t>
            </w:r>
          </w:p>
        </w:tc>
        <w:tc>
          <w:tcPr>
            <w:tcW w:w="6503" w:type="dxa"/>
            <w:gridSpan w:val="6"/>
          </w:tcPr>
          <w:p w14:paraId="724B3345" w14:textId="77777777" w:rsidR="00ED7E83" w:rsidRDefault="00ED7E83">
            <w:pPr>
              <w:rPr>
                <w:rFonts w:eastAsia="Arial" w:cstheme="minorHAnsi"/>
              </w:rPr>
            </w:pPr>
          </w:p>
        </w:tc>
      </w:tr>
      <w:tr w:rsidR="00BE4686" w:rsidRPr="0071594A" w14:paraId="727BC45C" w14:textId="77777777" w:rsidTr="000904A1">
        <w:trPr>
          <w:trHeight w:val="535"/>
        </w:trPr>
        <w:tc>
          <w:tcPr>
            <w:tcW w:w="3289" w:type="dxa"/>
            <w:shd w:val="clear" w:color="auto" w:fill="F2F2F2" w:themeFill="background1" w:themeFillShade="F2"/>
          </w:tcPr>
          <w:p w14:paraId="29467EB9" w14:textId="77777777" w:rsidR="00BE4686" w:rsidRPr="00B43BC8" w:rsidRDefault="00BE4686">
            <w:pPr>
              <w:rPr>
                <w:rFonts w:eastAsia="Arial"/>
                <w:b/>
                <w:bCs/>
              </w:rPr>
            </w:pPr>
            <w:r w:rsidRPr="00B43BC8">
              <w:rPr>
                <w:rStyle w:val="ui-provider"/>
                <w:b/>
                <w:bCs/>
              </w:rPr>
              <w:t xml:space="preserve">How much funding are you </w:t>
            </w:r>
            <w:bookmarkStart w:id="28" w:name="_Int_5L6s7hTa"/>
            <w:r w:rsidRPr="00B43BC8">
              <w:rPr>
                <w:rStyle w:val="ui-provider"/>
                <w:b/>
                <w:bCs/>
              </w:rPr>
              <w:t>seeking</w:t>
            </w:r>
            <w:bookmarkEnd w:id="28"/>
            <w:r w:rsidRPr="00B43BC8">
              <w:rPr>
                <w:rStyle w:val="ui-provider"/>
                <w:b/>
                <w:bCs/>
              </w:rPr>
              <w:t>?</w:t>
            </w:r>
          </w:p>
        </w:tc>
        <w:tc>
          <w:tcPr>
            <w:tcW w:w="6503" w:type="dxa"/>
            <w:gridSpan w:val="6"/>
          </w:tcPr>
          <w:p w14:paraId="10784F02" w14:textId="1BAA17C3" w:rsidR="00A67C59" w:rsidRDefault="003E5EDA">
            <w:pPr>
              <w:rPr>
                <w:rFonts w:eastAsia="Arial" w:cstheme="minorHAnsi"/>
              </w:rPr>
            </w:pPr>
            <w:r>
              <w:rPr>
                <w:rFonts w:eastAsia="Arial" w:cstheme="minorHAnsi"/>
              </w:rPr>
              <w:t>$</w:t>
            </w:r>
          </w:p>
        </w:tc>
      </w:tr>
      <w:tr w:rsidR="00BE4686" w:rsidRPr="0071594A" w14:paraId="4DBAF9EB" w14:textId="77777777" w:rsidTr="000904A1">
        <w:trPr>
          <w:trHeight w:val="2027"/>
        </w:trPr>
        <w:tc>
          <w:tcPr>
            <w:tcW w:w="3289" w:type="dxa"/>
            <w:shd w:val="clear" w:color="auto" w:fill="F2F2F2" w:themeFill="background1" w:themeFillShade="F2"/>
          </w:tcPr>
          <w:p w14:paraId="1128E5F3" w14:textId="526A5934" w:rsidR="00BE4686" w:rsidRPr="00571E6B" w:rsidRDefault="00BE4686">
            <w:pPr>
              <w:rPr>
                <w:rStyle w:val="ui-provider"/>
                <w:b/>
                <w:bCs/>
              </w:rPr>
            </w:pPr>
            <w:r w:rsidRPr="00571E6B">
              <w:rPr>
                <w:rStyle w:val="ui-provider"/>
                <w:b/>
                <w:bCs/>
              </w:rPr>
              <w:t>W</w:t>
            </w:r>
            <w:r w:rsidRPr="00F733EF">
              <w:rPr>
                <w:rStyle w:val="ui-provider"/>
                <w:b/>
                <w:bCs/>
              </w:rPr>
              <w:t xml:space="preserve">hat will </w:t>
            </w:r>
            <w:r w:rsidR="00037A5A">
              <w:rPr>
                <w:rStyle w:val="ui-provider"/>
                <w:b/>
                <w:bCs/>
              </w:rPr>
              <w:t>t</w:t>
            </w:r>
            <w:r w:rsidR="00037A5A" w:rsidRPr="00037A5A">
              <w:rPr>
                <w:rStyle w:val="ui-provider"/>
                <w:b/>
                <w:bCs/>
              </w:rPr>
              <w:t>he</w:t>
            </w:r>
            <w:r w:rsidRPr="00F733EF">
              <w:rPr>
                <w:rStyle w:val="ui-provider"/>
                <w:b/>
                <w:bCs/>
              </w:rPr>
              <w:t xml:space="preserve"> funding be used for? Describe the proposed work.</w:t>
            </w:r>
          </w:p>
        </w:tc>
        <w:tc>
          <w:tcPr>
            <w:tcW w:w="6503" w:type="dxa"/>
            <w:gridSpan w:val="6"/>
          </w:tcPr>
          <w:p w14:paraId="6233E5FF" w14:textId="77777777" w:rsidR="00A67C59" w:rsidRDefault="00A67C59">
            <w:pPr>
              <w:rPr>
                <w:rFonts w:eastAsia="Arial" w:cstheme="minorHAnsi"/>
              </w:rPr>
            </w:pPr>
          </w:p>
          <w:p w14:paraId="6D195AC1" w14:textId="77777777" w:rsidR="00BC238C" w:rsidRDefault="00BC238C">
            <w:pPr>
              <w:rPr>
                <w:rFonts w:eastAsia="Arial" w:cstheme="minorHAnsi"/>
              </w:rPr>
            </w:pPr>
          </w:p>
          <w:p w14:paraId="292905FB" w14:textId="77777777" w:rsidR="00BC238C" w:rsidRDefault="00BC238C">
            <w:pPr>
              <w:rPr>
                <w:rFonts w:eastAsia="Arial" w:cstheme="minorHAnsi"/>
              </w:rPr>
            </w:pPr>
          </w:p>
          <w:p w14:paraId="690A5DBD" w14:textId="77777777" w:rsidR="00A67C59" w:rsidRDefault="00A67C59">
            <w:pPr>
              <w:rPr>
                <w:rFonts w:eastAsia="Arial" w:cstheme="minorHAnsi"/>
              </w:rPr>
            </w:pPr>
          </w:p>
        </w:tc>
      </w:tr>
      <w:tr w:rsidR="00AF1216" w:rsidRPr="0071594A" w:rsidDel="00E42C10" w14:paraId="2EE0FE89" w14:textId="77777777" w:rsidTr="000904A1">
        <w:trPr>
          <w:trHeight w:val="903"/>
        </w:trPr>
        <w:tc>
          <w:tcPr>
            <w:tcW w:w="3289" w:type="dxa"/>
            <w:shd w:val="clear" w:color="auto" w:fill="F2F2F2" w:themeFill="background1" w:themeFillShade="F2"/>
          </w:tcPr>
          <w:p w14:paraId="3C70207A" w14:textId="4E54B0DB" w:rsidR="00AF1216" w:rsidRPr="00B43BC8" w:rsidDel="00E42C10" w:rsidRDefault="00F97851" w:rsidP="00861D16">
            <w:pPr>
              <w:spacing w:line="240" w:lineRule="auto"/>
              <w:rPr>
                <w:rFonts w:eastAsia="Arial"/>
                <w:b/>
                <w:bCs/>
              </w:rPr>
            </w:pPr>
            <w:r>
              <w:rPr>
                <w:rFonts w:eastAsia="Arial"/>
                <w:b/>
                <w:bCs/>
              </w:rPr>
              <w:t xml:space="preserve">Please </w:t>
            </w:r>
            <w:bookmarkStart w:id="29" w:name="_Int_yA5cnV93"/>
            <w:r>
              <w:rPr>
                <w:rFonts w:eastAsia="Arial"/>
                <w:b/>
                <w:bCs/>
              </w:rPr>
              <w:t>provide</w:t>
            </w:r>
            <w:bookmarkEnd w:id="29"/>
            <w:r w:rsidR="00B13E24">
              <w:rPr>
                <w:rFonts w:eastAsia="Arial"/>
                <w:b/>
                <w:bCs/>
              </w:rPr>
              <w:t xml:space="preserve"> details of funding </w:t>
            </w:r>
            <w:r w:rsidR="00A75816">
              <w:rPr>
                <w:rFonts w:eastAsia="Arial"/>
                <w:b/>
                <w:bCs/>
              </w:rPr>
              <w:t>or fin</w:t>
            </w:r>
            <w:r w:rsidR="00216E59">
              <w:rPr>
                <w:rFonts w:eastAsia="Arial"/>
                <w:b/>
                <w:bCs/>
              </w:rPr>
              <w:t>ancial support from other sources</w:t>
            </w:r>
            <w:r w:rsidR="00562DB6">
              <w:rPr>
                <w:rFonts w:eastAsia="Arial"/>
                <w:b/>
                <w:bCs/>
              </w:rPr>
              <w:t>,</w:t>
            </w:r>
            <w:r w:rsidR="00216E59">
              <w:rPr>
                <w:rFonts w:eastAsia="Arial"/>
                <w:b/>
                <w:bCs/>
              </w:rPr>
              <w:t xml:space="preserve"> including </w:t>
            </w:r>
            <w:r w:rsidR="00075043">
              <w:rPr>
                <w:rFonts w:eastAsia="Arial"/>
                <w:b/>
                <w:bCs/>
              </w:rPr>
              <w:t>insurance cover</w:t>
            </w:r>
            <w:r w:rsidR="00C92186">
              <w:rPr>
                <w:rFonts w:eastAsia="Arial"/>
                <w:b/>
                <w:bCs/>
              </w:rPr>
              <w:t xml:space="preserve"> for any </w:t>
            </w:r>
            <w:r w:rsidR="0078469F">
              <w:rPr>
                <w:rFonts w:eastAsia="Arial"/>
                <w:b/>
                <w:bCs/>
              </w:rPr>
              <w:t>activity included in this</w:t>
            </w:r>
            <w:r w:rsidR="00C92186">
              <w:rPr>
                <w:rFonts w:eastAsia="Arial"/>
                <w:b/>
                <w:bCs/>
              </w:rPr>
              <w:t xml:space="preserve"> application.</w:t>
            </w:r>
          </w:p>
        </w:tc>
        <w:tc>
          <w:tcPr>
            <w:tcW w:w="6503" w:type="dxa"/>
            <w:gridSpan w:val="6"/>
          </w:tcPr>
          <w:p w14:paraId="44A5D34F" w14:textId="77777777" w:rsidR="00AF1216" w:rsidRDefault="00AF1216">
            <w:pPr>
              <w:spacing w:after="0" w:line="240" w:lineRule="auto"/>
              <w:rPr>
                <w:rFonts w:eastAsia="Arial" w:cstheme="minorHAnsi"/>
              </w:rPr>
            </w:pPr>
          </w:p>
          <w:p w14:paraId="474BC421" w14:textId="77777777" w:rsidR="00BC238C" w:rsidRDefault="00BC238C">
            <w:pPr>
              <w:spacing w:after="0" w:line="240" w:lineRule="auto"/>
              <w:rPr>
                <w:rFonts w:eastAsia="Arial" w:cstheme="minorHAnsi"/>
              </w:rPr>
            </w:pPr>
          </w:p>
          <w:p w14:paraId="1F8A0F68" w14:textId="77777777" w:rsidR="00BC238C" w:rsidRDefault="00BC238C">
            <w:pPr>
              <w:spacing w:after="0" w:line="240" w:lineRule="auto"/>
              <w:rPr>
                <w:rFonts w:eastAsia="Arial" w:cstheme="minorHAnsi"/>
              </w:rPr>
            </w:pPr>
          </w:p>
          <w:p w14:paraId="349ABA11" w14:textId="77777777" w:rsidR="00BC238C" w:rsidDel="00E42C10" w:rsidRDefault="00BC238C">
            <w:pPr>
              <w:spacing w:after="0" w:line="240" w:lineRule="auto"/>
              <w:rPr>
                <w:rFonts w:eastAsia="Arial" w:cstheme="minorHAnsi"/>
              </w:rPr>
            </w:pPr>
          </w:p>
        </w:tc>
      </w:tr>
      <w:tr w:rsidR="007544B8" w:rsidRPr="0071594A" w14:paraId="4C0093BD" w14:textId="77777777" w:rsidTr="000904A1">
        <w:trPr>
          <w:trHeight w:val="432"/>
        </w:trPr>
        <w:tc>
          <w:tcPr>
            <w:tcW w:w="3289" w:type="dxa"/>
            <w:shd w:val="clear" w:color="auto" w:fill="F2F2F2" w:themeFill="background1" w:themeFillShade="F2"/>
          </w:tcPr>
          <w:p w14:paraId="773FC33D" w14:textId="77777777" w:rsidR="00521FCB" w:rsidRDefault="00521FCB" w:rsidP="00521FCB">
            <w:pPr>
              <w:spacing w:after="0"/>
              <w:rPr>
                <w:rFonts w:eastAsia="Arial"/>
                <w:b/>
                <w:bCs/>
              </w:rPr>
            </w:pPr>
            <w:r>
              <w:rPr>
                <w:rFonts w:eastAsia="Arial"/>
                <w:b/>
                <w:bCs/>
              </w:rPr>
              <w:t>Sediment and Debris</w:t>
            </w:r>
          </w:p>
          <w:p w14:paraId="08A292EA" w14:textId="7D711BAD" w:rsidR="007544B8" w:rsidRPr="00B43BC8" w:rsidRDefault="007544B8" w:rsidP="00521FCB">
            <w:pPr>
              <w:spacing w:after="0"/>
              <w:rPr>
                <w:rFonts w:eastAsia="Arial"/>
                <w:b/>
                <w:bCs/>
                <w:highlight w:val="yellow"/>
              </w:rPr>
            </w:pPr>
            <w:r w:rsidRPr="00B43BC8">
              <w:rPr>
                <w:rFonts w:eastAsia="Arial"/>
                <w:b/>
                <w:bCs/>
              </w:rPr>
              <w:t>Budget breakdown</w:t>
            </w:r>
          </w:p>
        </w:tc>
        <w:tc>
          <w:tcPr>
            <w:tcW w:w="6503" w:type="dxa"/>
            <w:gridSpan w:val="6"/>
            <w:shd w:val="clear" w:color="auto" w:fill="F2F2F2" w:themeFill="background1" w:themeFillShade="F2"/>
          </w:tcPr>
          <w:p w14:paraId="5105FDB0" w14:textId="77777777" w:rsidR="008E0716" w:rsidRDefault="007544B8" w:rsidP="00F465EE">
            <w:pPr>
              <w:spacing w:after="0"/>
              <w:rPr>
                <w:rFonts w:eastAsia="Arial"/>
              </w:rPr>
            </w:pPr>
            <w:r w:rsidRPr="6228B4AC">
              <w:rPr>
                <w:rFonts w:eastAsia="Arial"/>
              </w:rPr>
              <w:t xml:space="preserve">Use the table below to </w:t>
            </w:r>
            <w:bookmarkStart w:id="30" w:name="_Int_Cjzmc3hJ"/>
            <w:r w:rsidRPr="6228B4AC">
              <w:rPr>
                <w:rFonts w:eastAsia="Arial"/>
              </w:rPr>
              <w:t>provide</w:t>
            </w:r>
            <w:bookmarkEnd w:id="30"/>
            <w:r w:rsidRPr="6228B4AC">
              <w:rPr>
                <w:rFonts w:eastAsia="Arial"/>
              </w:rPr>
              <w:t xml:space="preserve"> a full breakdown of costs for the funding you are </w:t>
            </w:r>
            <w:bookmarkStart w:id="31" w:name="_Int_TbHce9h0"/>
            <w:r w:rsidRPr="6228B4AC">
              <w:rPr>
                <w:rFonts w:eastAsia="Arial"/>
              </w:rPr>
              <w:t>requesting</w:t>
            </w:r>
            <w:bookmarkEnd w:id="31"/>
            <w:r w:rsidRPr="6228B4AC">
              <w:rPr>
                <w:rFonts w:eastAsia="Arial"/>
              </w:rPr>
              <w:t>.</w:t>
            </w:r>
            <w:r w:rsidR="005E7749">
              <w:rPr>
                <w:rFonts w:eastAsia="Arial"/>
              </w:rPr>
              <w:t xml:space="preserve"> </w:t>
            </w:r>
          </w:p>
          <w:p w14:paraId="5FEAC125" w14:textId="2746C42B" w:rsidR="007544B8" w:rsidRPr="00C658D9" w:rsidRDefault="005E7749" w:rsidP="00F465EE">
            <w:pPr>
              <w:spacing w:after="0"/>
              <w:rPr>
                <w:rFonts w:eastAsia="Arial"/>
              </w:rPr>
            </w:pPr>
            <w:r w:rsidRPr="00720E65">
              <w:rPr>
                <w:rFonts w:eastAsia="Arial"/>
                <w:b/>
                <w:bCs/>
              </w:rPr>
              <w:t>(</w:t>
            </w:r>
            <w:r w:rsidRPr="004C33BE">
              <w:rPr>
                <w:rFonts w:eastAsia="Arial"/>
                <w:b/>
                <w:bCs/>
                <w:i/>
                <w:iCs/>
              </w:rPr>
              <w:t xml:space="preserve">Please list </w:t>
            </w:r>
            <w:r w:rsidR="00521FCB">
              <w:rPr>
                <w:rFonts w:eastAsia="Arial"/>
                <w:b/>
                <w:bCs/>
                <w:i/>
                <w:iCs/>
              </w:rPr>
              <w:t>Woody Debris</w:t>
            </w:r>
            <w:r w:rsidR="004C33BE" w:rsidRPr="004C33BE">
              <w:rPr>
                <w:rFonts w:eastAsia="Arial"/>
                <w:b/>
                <w:bCs/>
                <w:i/>
                <w:iCs/>
              </w:rPr>
              <w:t xml:space="preserve"> costs</w:t>
            </w:r>
            <w:r w:rsidR="008E0716">
              <w:rPr>
                <w:rFonts w:eastAsia="Arial"/>
                <w:b/>
                <w:bCs/>
                <w:i/>
                <w:iCs/>
              </w:rPr>
              <w:t xml:space="preserve"> </w:t>
            </w:r>
            <w:r w:rsidR="004C33BE" w:rsidRPr="004C33BE">
              <w:rPr>
                <w:rFonts w:eastAsia="Arial"/>
                <w:b/>
                <w:bCs/>
                <w:i/>
                <w:iCs/>
              </w:rPr>
              <w:t>separately in appendix A)</w:t>
            </w:r>
          </w:p>
        </w:tc>
      </w:tr>
      <w:tr w:rsidR="007544B8" w:rsidRPr="00D853CC" w14:paraId="168DA875" w14:textId="77777777" w:rsidTr="000904A1">
        <w:trPr>
          <w:trHeight w:val="432"/>
        </w:trPr>
        <w:tc>
          <w:tcPr>
            <w:tcW w:w="3289" w:type="dxa"/>
            <w:shd w:val="clear" w:color="auto" w:fill="auto"/>
          </w:tcPr>
          <w:p w14:paraId="4D3097B2" w14:textId="77777777" w:rsidR="007544B8" w:rsidRPr="00D853CC" w:rsidRDefault="007544B8" w:rsidP="007544B8">
            <w:pPr>
              <w:rPr>
                <w:rFonts w:eastAsia="Arial"/>
                <w:b/>
                <w:bCs/>
                <w:i/>
                <w:iCs/>
              </w:rPr>
            </w:pPr>
            <w:r w:rsidRPr="00D853CC">
              <w:rPr>
                <w:rFonts w:eastAsia="Arial"/>
                <w:b/>
                <w:bCs/>
                <w:i/>
                <w:iCs/>
              </w:rPr>
              <w:t>Expenditure Item</w:t>
            </w:r>
          </w:p>
        </w:tc>
        <w:tc>
          <w:tcPr>
            <w:tcW w:w="3214" w:type="dxa"/>
            <w:gridSpan w:val="3"/>
          </w:tcPr>
          <w:p w14:paraId="5C385FEE" w14:textId="0D81FB9F" w:rsidR="00D30043" w:rsidRPr="00191662" w:rsidRDefault="243C38AC" w:rsidP="00191662">
            <w:pPr>
              <w:spacing w:after="0"/>
              <w:rPr>
                <w:rFonts w:eastAsia="Arial" w:cstheme="minorHAnsi"/>
                <w:i/>
                <w:iCs/>
              </w:rPr>
            </w:pPr>
            <w:r w:rsidRPr="000A0F7E">
              <w:rPr>
                <w:rFonts w:eastAsia="Arial"/>
                <w:b/>
                <w:bCs/>
                <w:i/>
                <w:iCs/>
              </w:rPr>
              <w:t xml:space="preserve">Reimbursement </w:t>
            </w:r>
            <w:r w:rsidR="007544B8" w:rsidRPr="000A0F7E">
              <w:rPr>
                <w:rFonts w:eastAsia="Arial"/>
                <w:b/>
                <w:bCs/>
                <w:i/>
                <w:iCs/>
              </w:rPr>
              <w:t>Cost</w:t>
            </w:r>
            <w:r w:rsidR="00B924E9">
              <w:rPr>
                <w:rFonts w:eastAsia="Arial"/>
                <w:b/>
                <w:bCs/>
                <w:i/>
                <w:iCs/>
              </w:rPr>
              <w:t xml:space="preserve"> </w:t>
            </w:r>
            <w:r w:rsidR="00191662" w:rsidRPr="00191662">
              <w:rPr>
                <w:rFonts w:eastAsia="Arial"/>
                <w:i/>
                <w:iCs/>
              </w:rPr>
              <w:t>(</w:t>
            </w:r>
            <w:r w:rsidR="00D30043" w:rsidRPr="00191662">
              <w:rPr>
                <w:rFonts w:eastAsia="Arial"/>
                <w:i/>
                <w:iCs/>
              </w:rPr>
              <w:t xml:space="preserve">Please provide proof of </w:t>
            </w:r>
            <w:r w:rsidR="00191662" w:rsidRPr="00191662">
              <w:rPr>
                <w:rFonts w:eastAsia="Arial"/>
                <w:i/>
                <w:iCs/>
              </w:rPr>
              <w:t>expenditure)</w:t>
            </w:r>
          </w:p>
        </w:tc>
        <w:tc>
          <w:tcPr>
            <w:tcW w:w="3289" w:type="dxa"/>
            <w:gridSpan w:val="3"/>
          </w:tcPr>
          <w:p w14:paraId="79C5063F" w14:textId="39055BA3" w:rsidR="007544B8" w:rsidRPr="00D853CC" w:rsidRDefault="6ECB29A5" w:rsidP="007544B8">
            <w:pPr>
              <w:rPr>
                <w:rFonts w:eastAsia="Arial"/>
                <w:b/>
                <w:i/>
                <w:highlight w:val="cyan"/>
              </w:rPr>
            </w:pPr>
            <w:r w:rsidRPr="00197752">
              <w:rPr>
                <w:rFonts w:eastAsia="Arial"/>
                <w:b/>
                <w:bCs/>
                <w:i/>
                <w:iCs/>
              </w:rPr>
              <w:t>Planned Cost</w:t>
            </w:r>
            <w:r w:rsidR="00E729A7">
              <w:rPr>
                <w:rFonts w:eastAsia="Arial"/>
                <w:b/>
                <w:bCs/>
                <w:i/>
                <w:iCs/>
              </w:rPr>
              <w:t xml:space="preserve"> </w:t>
            </w:r>
          </w:p>
        </w:tc>
      </w:tr>
      <w:tr w:rsidR="00E729A7" w:rsidRPr="00D853CC" w14:paraId="57DE9A99" w14:textId="77777777" w:rsidTr="000904A1">
        <w:trPr>
          <w:trHeight w:val="432"/>
        </w:trPr>
        <w:tc>
          <w:tcPr>
            <w:tcW w:w="3289" w:type="dxa"/>
            <w:shd w:val="clear" w:color="auto" w:fill="auto"/>
          </w:tcPr>
          <w:p w14:paraId="538456DC" w14:textId="77777777" w:rsidR="00E729A7" w:rsidRPr="00D853CC" w:rsidRDefault="00E729A7" w:rsidP="00E729A7">
            <w:pPr>
              <w:rPr>
                <w:rFonts w:eastAsia="Arial"/>
              </w:rPr>
            </w:pPr>
          </w:p>
        </w:tc>
        <w:tc>
          <w:tcPr>
            <w:tcW w:w="3214" w:type="dxa"/>
            <w:gridSpan w:val="3"/>
          </w:tcPr>
          <w:p w14:paraId="17052545" w14:textId="0F5C6B2B" w:rsidR="00E729A7" w:rsidRPr="00D853CC" w:rsidRDefault="00E729A7" w:rsidP="00E729A7">
            <w:pPr>
              <w:rPr>
                <w:rFonts w:eastAsia="Arial" w:cstheme="minorHAnsi"/>
              </w:rPr>
            </w:pPr>
            <w:r w:rsidRPr="00F94EA1">
              <w:rPr>
                <w:rFonts w:eastAsia="Arial" w:cstheme="minorHAnsi"/>
              </w:rPr>
              <w:t>$</w:t>
            </w:r>
          </w:p>
        </w:tc>
        <w:tc>
          <w:tcPr>
            <w:tcW w:w="3289" w:type="dxa"/>
            <w:gridSpan w:val="3"/>
          </w:tcPr>
          <w:p w14:paraId="3B737865" w14:textId="089BBD99" w:rsidR="00E729A7" w:rsidRPr="00D853CC" w:rsidRDefault="00E729A7" w:rsidP="00E729A7">
            <w:pPr>
              <w:rPr>
                <w:rFonts w:eastAsia="Arial" w:cstheme="minorHAnsi"/>
              </w:rPr>
            </w:pPr>
            <w:r w:rsidRPr="00F94EA1">
              <w:rPr>
                <w:rFonts w:eastAsia="Arial" w:cstheme="minorHAnsi"/>
              </w:rPr>
              <w:t>$</w:t>
            </w:r>
          </w:p>
        </w:tc>
      </w:tr>
      <w:tr w:rsidR="00E729A7" w:rsidRPr="00D853CC" w14:paraId="18B26E9F" w14:textId="77777777" w:rsidTr="000904A1">
        <w:trPr>
          <w:trHeight w:val="432"/>
        </w:trPr>
        <w:tc>
          <w:tcPr>
            <w:tcW w:w="3289" w:type="dxa"/>
            <w:shd w:val="clear" w:color="auto" w:fill="auto"/>
          </w:tcPr>
          <w:p w14:paraId="11DDCC9B" w14:textId="77777777" w:rsidR="00E729A7" w:rsidRPr="00D853CC" w:rsidRDefault="00E729A7" w:rsidP="00E729A7">
            <w:pPr>
              <w:rPr>
                <w:rFonts w:eastAsia="Arial"/>
              </w:rPr>
            </w:pPr>
          </w:p>
        </w:tc>
        <w:tc>
          <w:tcPr>
            <w:tcW w:w="3214" w:type="dxa"/>
            <w:gridSpan w:val="3"/>
          </w:tcPr>
          <w:p w14:paraId="04FF14CD" w14:textId="6787F7CE" w:rsidR="00E729A7" w:rsidRPr="00D853CC" w:rsidRDefault="00E729A7" w:rsidP="00E729A7">
            <w:pPr>
              <w:rPr>
                <w:rFonts w:eastAsia="Arial" w:cstheme="minorHAnsi"/>
              </w:rPr>
            </w:pPr>
            <w:r w:rsidRPr="00F94EA1">
              <w:rPr>
                <w:rFonts w:eastAsia="Arial" w:cstheme="minorHAnsi"/>
              </w:rPr>
              <w:t>$</w:t>
            </w:r>
          </w:p>
        </w:tc>
        <w:tc>
          <w:tcPr>
            <w:tcW w:w="3289" w:type="dxa"/>
            <w:gridSpan w:val="3"/>
          </w:tcPr>
          <w:p w14:paraId="48CDC2AE" w14:textId="59C53F7E" w:rsidR="00E729A7" w:rsidRPr="00D853CC" w:rsidRDefault="00E729A7" w:rsidP="00E729A7">
            <w:pPr>
              <w:rPr>
                <w:rFonts w:eastAsia="Arial" w:cstheme="minorHAnsi"/>
              </w:rPr>
            </w:pPr>
            <w:r w:rsidRPr="00F94EA1">
              <w:rPr>
                <w:rFonts w:eastAsia="Arial" w:cstheme="minorHAnsi"/>
              </w:rPr>
              <w:t>$</w:t>
            </w:r>
          </w:p>
        </w:tc>
      </w:tr>
      <w:tr w:rsidR="00E729A7" w:rsidRPr="00D853CC" w14:paraId="4F05A394" w14:textId="77777777" w:rsidTr="000904A1">
        <w:trPr>
          <w:trHeight w:val="432"/>
        </w:trPr>
        <w:tc>
          <w:tcPr>
            <w:tcW w:w="3289" w:type="dxa"/>
            <w:shd w:val="clear" w:color="auto" w:fill="auto"/>
          </w:tcPr>
          <w:p w14:paraId="104A8256" w14:textId="77777777" w:rsidR="00E729A7" w:rsidRPr="00D853CC" w:rsidRDefault="00E729A7" w:rsidP="00E729A7">
            <w:pPr>
              <w:rPr>
                <w:rFonts w:eastAsia="Arial"/>
              </w:rPr>
            </w:pPr>
          </w:p>
        </w:tc>
        <w:tc>
          <w:tcPr>
            <w:tcW w:w="3214" w:type="dxa"/>
            <w:gridSpan w:val="3"/>
          </w:tcPr>
          <w:p w14:paraId="1576D60A" w14:textId="663A99F6" w:rsidR="00E729A7" w:rsidRPr="00D853CC" w:rsidRDefault="00E729A7" w:rsidP="00E729A7">
            <w:pPr>
              <w:rPr>
                <w:rFonts w:eastAsia="Arial" w:cstheme="minorHAnsi"/>
              </w:rPr>
            </w:pPr>
            <w:r w:rsidRPr="00F94EA1">
              <w:rPr>
                <w:rFonts w:eastAsia="Arial" w:cstheme="minorHAnsi"/>
              </w:rPr>
              <w:t>$</w:t>
            </w:r>
          </w:p>
        </w:tc>
        <w:tc>
          <w:tcPr>
            <w:tcW w:w="3289" w:type="dxa"/>
            <w:gridSpan w:val="3"/>
          </w:tcPr>
          <w:p w14:paraId="0AFE0B56" w14:textId="7F21A55A" w:rsidR="00E729A7" w:rsidRPr="00D853CC" w:rsidRDefault="00E729A7" w:rsidP="00E729A7">
            <w:pPr>
              <w:rPr>
                <w:rFonts w:eastAsia="Arial" w:cstheme="minorHAnsi"/>
              </w:rPr>
            </w:pPr>
            <w:r w:rsidRPr="00F94EA1">
              <w:rPr>
                <w:rFonts w:eastAsia="Arial" w:cstheme="minorHAnsi"/>
              </w:rPr>
              <w:t>$</w:t>
            </w:r>
          </w:p>
        </w:tc>
      </w:tr>
      <w:tr w:rsidR="00E729A7" w:rsidRPr="00D853CC" w14:paraId="005C3543" w14:textId="77777777" w:rsidTr="000904A1">
        <w:trPr>
          <w:trHeight w:val="432"/>
        </w:trPr>
        <w:tc>
          <w:tcPr>
            <w:tcW w:w="3289" w:type="dxa"/>
            <w:shd w:val="clear" w:color="auto" w:fill="auto"/>
          </w:tcPr>
          <w:p w14:paraId="26614D98" w14:textId="77777777" w:rsidR="00E729A7" w:rsidRPr="00D853CC" w:rsidRDefault="00E729A7" w:rsidP="00E729A7">
            <w:pPr>
              <w:rPr>
                <w:rFonts w:eastAsia="Arial"/>
              </w:rPr>
            </w:pPr>
          </w:p>
        </w:tc>
        <w:tc>
          <w:tcPr>
            <w:tcW w:w="3214" w:type="dxa"/>
            <w:gridSpan w:val="3"/>
          </w:tcPr>
          <w:p w14:paraId="7DEA781D" w14:textId="7131636E" w:rsidR="00E729A7" w:rsidRPr="00D853CC" w:rsidRDefault="00E729A7" w:rsidP="00E729A7">
            <w:pPr>
              <w:rPr>
                <w:rFonts w:eastAsia="Arial" w:cstheme="minorHAnsi"/>
              </w:rPr>
            </w:pPr>
            <w:r w:rsidRPr="00F94EA1">
              <w:rPr>
                <w:rFonts w:eastAsia="Arial" w:cstheme="minorHAnsi"/>
              </w:rPr>
              <w:t>$</w:t>
            </w:r>
          </w:p>
        </w:tc>
        <w:tc>
          <w:tcPr>
            <w:tcW w:w="3289" w:type="dxa"/>
            <w:gridSpan w:val="3"/>
          </w:tcPr>
          <w:p w14:paraId="270EDDB5" w14:textId="48D17311" w:rsidR="00E729A7" w:rsidRPr="00D853CC" w:rsidRDefault="00E729A7" w:rsidP="00E729A7">
            <w:pPr>
              <w:rPr>
                <w:rFonts w:eastAsia="Arial" w:cstheme="minorHAnsi"/>
              </w:rPr>
            </w:pPr>
            <w:r w:rsidRPr="00F94EA1">
              <w:rPr>
                <w:rFonts w:eastAsia="Arial" w:cstheme="minorHAnsi"/>
              </w:rPr>
              <w:t>$</w:t>
            </w:r>
          </w:p>
        </w:tc>
      </w:tr>
      <w:tr w:rsidR="00E729A7" w:rsidRPr="00D853CC" w14:paraId="4FC6DC26" w14:textId="77777777" w:rsidTr="000904A1">
        <w:trPr>
          <w:trHeight w:val="432"/>
        </w:trPr>
        <w:tc>
          <w:tcPr>
            <w:tcW w:w="3289" w:type="dxa"/>
            <w:shd w:val="clear" w:color="auto" w:fill="auto"/>
          </w:tcPr>
          <w:p w14:paraId="6C73E9E9" w14:textId="77777777" w:rsidR="00E729A7" w:rsidRPr="00D853CC" w:rsidRDefault="00E729A7" w:rsidP="00E729A7">
            <w:pPr>
              <w:rPr>
                <w:rFonts w:eastAsia="Arial"/>
              </w:rPr>
            </w:pPr>
          </w:p>
        </w:tc>
        <w:tc>
          <w:tcPr>
            <w:tcW w:w="3214" w:type="dxa"/>
            <w:gridSpan w:val="3"/>
          </w:tcPr>
          <w:p w14:paraId="35E16DAF" w14:textId="0EC076D7" w:rsidR="00E729A7" w:rsidRPr="00D853CC" w:rsidRDefault="00E729A7" w:rsidP="00E729A7">
            <w:pPr>
              <w:rPr>
                <w:rFonts w:eastAsia="Arial" w:cstheme="minorHAnsi"/>
              </w:rPr>
            </w:pPr>
            <w:r w:rsidRPr="00F94EA1">
              <w:rPr>
                <w:rFonts w:eastAsia="Arial" w:cstheme="minorHAnsi"/>
              </w:rPr>
              <w:t>$</w:t>
            </w:r>
          </w:p>
        </w:tc>
        <w:tc>
          <w:tcPr>
            <w:tcW w:w="3289" w:type="dxa"/>
            <w:gridSpan w:val="3"/>
          </w:tcPr>
          <w:p w14:paraId="243992F1" w14:textId="2638394E" w:rsidR="00E729A7" w:rsidRPr="00D853CC" w:rsidRDefault="00E729A7" w:rsidP="00E729A7">
            <w:pPr>
              <w:rPr>
                <w:rFonts w:eastAsia="Arial" w:cstheme="minorHAnsi"/>
              </w:rPr>
            </w:pPr>
            <w:r w:rsidRPr="00F94EA1">
              <w:rPr>
                <w:rFonts w:eastAsia="Arial" w:cstheme="minorHAnsi"/>
              </w:rPr>
              <w:t>$</w:t>
            </w:r>
          </w:p>
        </w:tc>
      </w:tr>
      <w:tr w:rsidR="007544B8" w:rsidRPr="00D853CC" w14:paraId="33998EF3" w14:textId="77777777" w:rsidTr="000904A1">
        <w:trPr>
          <w:trHeight w:val="432"/>
        </w:trPr>
        <w:tc>
          <w:tcPr>
            <w:tcW w:w="3289" w:type="dxa"/>
            <w:shd w:val="clear" w:color="auto" w:fill="auto"/>
          </w:tcPr>
          <w:p w14:paraId="1AF88B47" w14:textId="098896AA" w:rsidR="007544B8" w:rsidRPr="00197752" w:rsidRDefault="00746108" w:rsidP="007544B8">
            <w:pPr>
              <w:rPr>
                <w:rFonts w:eastAsia="Arial"/>
                <w:b/>
                <w:bCs/>
              </w:rPr>
            </w:pPr>
            <w:r w:rsidRPr="00197752">
              <w:rPr>
                <w:rFonts w:eastAsia="Arial"/>
                <w:b/>
              </w:rPr>
              <w:t>Total</w:t>
            </w:r>
            <w:r w:rsidR="00B924E9">
              <w:rPr>
                <w:rFonts w:eastAsia="Arial"/>
                <w:b/>
              </w:rPr>
              <w:t xml:space="preserve"> </w:t>
            </w:r>
          </w:p>
        </w:tc>
        <w:tc>
          <w:tcPr>
            <w:tcW w:w="3214" w:type="dxa"/>
            <w:gridSpan w:val="3"/>
          </w:tcPr>
          <w:p w14:paraId="4C03E4BB" w14:textId="237D806F" w:rsidR="007544B8" w:rsidRPr="00197752" w:rsidRDefault="00B924E9" w:rsidP="007544B8">
            <w:pPr>
              <w:rPr>
                <w:rFonts w:eastAsia="Arial" w:cstheme="minorHAnsi"/>
                <w:b/>
                <w:bCs/>
              </w:rPr>
            </w:pPr>
            <w:r>
              <w:rPr>
                <w:rFonts w:eastAsia="Arial" w:cstheme="minorHAnsi"/>
                <w:b/>
                <w:bCs/>
              </w:rPr>
              <w:t>$</w:t>
            </w:r>
          </w:p>
        </w:tc>
        <w:tc>
          <w:tcPr>
            <w:tcW w:w="3289" w:type="dxa"/>
            <w:gridSpan w:val="3"/>
          </w:tcPr>
          <w:p w14:paraId="4C6AADC7" w14:textId="20B4F3EC" w:rsidR="007544B8" w:rsidRPr="00197752" w:rsidRDefault="00B924E9" w:rsidP="007544B8">
            <w:pPr>
              <w:rPr>
                <w:rFonts w:eastAsia="Arial" w:cstheme="minorHAnsi"/>
                <w:b/>
                <w:bCs/>
              </w:rPr>
            </w:pPr>
            <w:r>
              <w:rPr>
                <w:rFonts w:eastAsia="Arial" w:cstheme="minorHAnsi"/>
                <w:b/>
                <w:bCs/>
              </w:rPr>
              <w:t>$</w:t>
            </w:r>
          </w:p>
        </w:tc>
      </w:tr>
      <w:tr w:rsidR="007544B8" w:rsidRPr="0071594A" w14:paraId="3122039C" w14:textId="77777777" w:rsidTr="000904A1">
        <w:trPr>
          <w:cantSplit/>
          <w:trHeight w:val="1759"/>
        </w:trPr>
        <w:tc>
          <w:tcPr>
            <w:tcW w:w="3289" w:type="dxa"/>
            <w:shd w:val="clear" w:color="auto" w:fill="F2F2F2" w:themeFill="background1" w:themeFillShade="F2"/>
          </w:tcPr>
          <w:p w14:paraId="250DCA15" w14:textId="77777777" w:rsidR="007544B8" w:rsidRPr="00B43BC8" w:rsidRDefault="007544B8" w:rsidP="007544B8">
            <w:pPr>
              <w:rPr>
                <w:rFonts w:eastAsia="Arial"/>
                <w:b/>
                <w:bCs/>
              </w:rPr>
            </w:pPr>
            <w:r w:rsidRPr="00B43BC8">
              <w:rPr>
                <w:rFonts w:eastAsia="Arial"/>
                <w:b/>
                <w:bCs/>
              </w:rPr>
              <w:t>Risk</w:t>
            </w:r>
            <w:r>
              <w:rPr>
                <w:rFonts w:eastAsia="Arial"/>
                <w:b/>
                <w:bCs/>
              </w:rPr>
              <w:t xml:space="preserve"> Assessment</w:t>
            </w:r>
          </w:p>
        </w:tc>
        <w:tc>
          <w:tcPr>
            <w:tcW w:w="6503" w:type="dxa"/>
            <w:gridSpan w:val="6"/>
          </w:tcPr>
          <w:p w14:paraId="1D0E5E40" w14:textId="77777777" w:rsidR="007544B8" w:rsidRPr="00197752" w:rsidRDefault="007544B8" w:rsidP="007544B8">
            <w:pPr>
              <w:ind w:right="-97"/>
            </w:pPr>
            <w:r w:rsidRPr="76F9EB85">
              <w:t xml:space="preserve">What are the risks that may </w:t>
            </w:r>
            <w:bookmarkStart w:id="32" w:name="_Int_VQTlkunc"/>
            <w:r w:rsidRPr="76F9EB85">
              <w:t>impact</w:t>
            </w:r>
            <w:bookmarkEnd w:id="32"/>
            <w:r w:rsidRPr="76F9EB85">
              <w:t xml:space="preserve"> on your ability to complete your project successfully and how do you plan to manage these risks? </w:t>
            </w:r>
          </w:p>
          <w:p w14:paraId="4B426FD4" w14:textId="77777777" w:rsidR="007544B8" w:rsidRPr="00197752" w:rsidRDefault="007544B8" w:rsidP="007544B8">
            <w:pPr>
              <w:spacing w:before="80" w:after="80"/>
              <w:ind w:right="-96"/>
            </w:pPr>
            <w:r w:rsidRPr="15B5352C">
              <w:t xml:space="preserve">Please complete the table below. </w:t>
            </w:r>
            <w:bookmarkStart w:id="33" w:name="_Int_fW6te6uh"/>
            <w:r w:rsidRPr="15B5352C">
              <w:t>Identifying</w:t>
            </w:r>
            <w:bookmarkEnd w:id="33"/>
            <w:r w:rsidRPr="15B5352C">
              <w:t xml:space="preserve"> possible risks will enable you to plan for them and be ready to respond if they arise.</w:t>
            </w:r>
          </w:p>
          <w:tbl>
            <w:tblPr>
              <w:tblStyle w:val="TableGrid"/>
              <w:tblW w:w="0" w:type="auto"/>
              <w:tblLook w:val="04A0" w:firstRow="1" w:lastRow="0" w:firstColumn="1" w:lastColumn="0" w:noHBand="0" w:noVBand="1"/>
            </w:tblPr>
            <w:tblGrid>
              <w:gridCol w:w="3156"/>
              <w:gridCol w:w="3156"/>
            </w:tblGrid>
            <w:tr w:rsidR="007544B8" w:rsidRPr="00652ED3" w14:paraId="3044FCCD" w14:textId="77777777">
              <w:tc>
                <w:tcPr>
                  <w:tcW w:w="3156" w:type="dxa"/>
                </w:tcPr>
                <w:p w14:paraId="4EC8E2CB" w14:textId="77777777" w:rsidR="007544B8" w:rsidRPr="00652ED3" w:rsidRDefault="007544B8" w:rsidP="000C2301">
                  <w:pPr>
                    <w:spacing w:after="120"/>
                    <w:rPr>
                      <w:rFonts w:eastAsia="Arial"/>
                      <w:b/>
                    </w:rPr>
                  </w:pPr>
                  <w:r w:rsidRPr="15B5352C">
                    <w:rPr>
                      <w:rFonts w:eastAsia="Arial"/>
                      <w:b/>
                    </w:rPr>
                    <w:t xml:space="preserve">What risks have you </w:t>
                  </w:r>
                  <w:bookmarkStart w:id="34" w:name="_Int_VshaFFNI"/>
                  <w:r w:rsidRPr="15B5352C">
                    <w:rPr>
                      <w:rFonts w:eastAsia="Arial"/>
                      <w:b/>
                    </w:rPr>
                    <w:t>identified</w:t>
                  </w:r>
                  <w:bookmarkEnd w:id="34"/>
                </w:p>
              </w:tc>
              <w:tc>
                <w:tcPr>
                  <w:tcW w:w="3156" w:type="dxa"/>
                </w:tcPr>
                <w:p w14:paraId="0BB16A3A" w14:textId="77777777" w:rsidR="007544B8" w:rsidRPr="00652ED3" w:rsidRDefault="007544B8" w:rsidP="000C2301">
                  <w:pPr>
                    <w:spacing w:after="120"/>
                    <w:rPr>
                      <w:rFonts w:eastAsia="Arial" w:cstheme="minorHAnsi"/>
                      <w:b/>
                      <w:bCs/>
                    </w:rPr>
                  </w:pPr>
                  <w:r w:rsidRPr="00652ED3">
                    <w:rPr>
                      <w:rFonts w:eastAsia="Arial" w:cstheme="minorHAnsi"/>
                      <w:b/>
                      <w:bCs/>
                    </w:rPr>
                    <w:t>How do you plan to manage the risk</w:t>
                  </w:r>
                </w:p>
              </w:tc>
            </w:tr>
            <w:tr w:rsidR="007544B8" w:rsidRPr="00652ED3" w14:paraId="0490288F" w14:textId="77777777">
              <w:tc>
                <w:tcPr>
                  <w:tcW w:w="3156" w:type="dxa"/>
                </w:tcPr>
                <w:p w14:paraId="61A3141F" w14:textId="77777777" w:rsidR="007544B8" w:rsidRPr="00652ED3" w:rsidRDefault="007544B8" w:rsidP="000C2301">
                  <w:pPr>
                    <w:spacing w:after="80"/>
                    <w:rPr>
                      <w:rFonts w:eastAsia="Arial" w:cstheme="minorHAnsi"/>
                    </w:rPr>
                  </w:pPr>
                </w:p>
              </w:tc>
              <w:tc>
                <w:tcPr>
                  <w:tcW w:w="3156" w:type="dxa"/>
                </w:tcPr>
                <w:p w14:paraId="4847C653" w14:textId="77777777" w:rsidR="007544B8" w:rsidRPr="00652ED3" w:rsidRDefault="007544B8" w:rsidP="000C2301">
                  <w:pPr>
                    <w:spacing w:after="80"/>
                    <w:rPr>
                      <w:rFonts w:eastAsia="Arial" w:cstheme="minorHAnsi"/>
                    </w:rPr>
                  </w:pPr>
                </w:p>
              </w:tc>
            </w:tr>
            <w:tr w:rsidR="007544B8" w:rsidRPr="00652ED3" w14:paraId="7FAE39CA" w14:textId="77777777">
              <w:tc>
                <w:tcPr>
                  <w:tcW w:w="3156" w:type="dxa"/>
                </w:tcPr>
                <w:p w14:paraId="2970B797" w14:textId="77777777" w:rsidR="007544B8" w:rsidRPr="00652ED3" w:rsidRDefault="007544B8" w:rsidP="000C2301">
                  <w:pPr>
                    <w:spacing w:after="80"/>
                    <w:rPr>
                      <w:rFonts w:eastAsia="Arial" w:cstheme="minorHAnsi"/>
                    </w:rPr>
                  </w:pPr>
                </w:p>
              </w:tc>
              <w:tc>
                <w:tcPr>
                  <w:tcW w:w="3156" w:type="dxa"/>
                </w:tcPr>
                <w:p w14:paraId="643FD3D3" w14:textId="77777777" w:rsidR="007544B8" w:rsidRPr="00652ED3" w:rsidRDefault="007544B8" w:rsidP="000C2301">
                  <w:pPr>
                    <w:spacing w:after="80"/>
                    <w:rPr>
                      <w:rFonts w:eastAsia="Arial" w:cstheme="minorHAnsi"/>
                    </w:rPr>
                  </w:pPr>
                </w:p>
              </w:tc>
            </w:tr>
            <w:tr w:rsidR="007544B8" w:rsidRPr="00652ED3" w14:paraId="3FAD201A" w14:textId="77777777">
              <w:tc>
                <w:tcPr>
                  <w:tcW w:w="3156" w:type="dxa"/>
                </w:tcPr>
                <w:p w14:paraId="59EBE90D" w14:textId="77777777" w:rsidR="007544B8" w:rsidRPr="00652ED3" w:rsidRDefault="007544B8" w:rsidP="000C2301">
                  <w:pPr>
                    <w:spacing w:after="80"/>
                    <w:rPr>
                      <w:rFonts w:eastAsia="Arial" w:cstheme="minorHAnsi"/>
                    </w:rPr>
                  </w:pPr>
                </w:p>
              </w:tc>
              <w:tc>
                <w:tcPr>
                  <w:tcW w:w="3156" w:type="dxa"/>
                </w:tcPr>
                <w:p w14:paraId="4A587C80" w14:textId="77777777" w:rsidR="007544B8" w:rsidRPr="00652ED3" w:rsidRDefault="007544B8" w:rsidP="000C2301">
                  <w:pPr>
                    <w:spacing w:after="80"/>
                    <w:rPr>
                      <w:rFonts w:eastAsia="Arial" w:cstheme="minorHAnsi"/>
                    </w:rPr>
                  </w:pPr>
                </w:p>
              </w:tc>
            </w:tr>
            <w:tr w:rsidR="007544B8" w:rsidRPr="00652ED3" w14:paraId="29F4C949" w14:textId="77777777">
              <w:tc>
                <w:tcPr>
                  <w:tcW w:w="3156" w:type="dxa"/>
                </w:tcPr>
                <w:p w14:paraId="6FB56AF8" w14:textId="77777777" w:rsidR="007544B8" w:rsidRPr="00652ED3" w:rsidRDefault="007544B8" w:rsidP="000C2301">
                  <w:pPr>
                    <w:spacing w:after="80"/>
                    <w:rPr>
                      <w:rFonts w:eastAsia="Arial" w:cstheme="minorHAnsi"/>
                    </w:rPr>
                  </w:pPr>
                </w:p>
              </w:tc>
              <w:tc>
                <w:tcPr>
                  <w:tcW w:w="3156" w:type="dxa"/>
                </w:tcPr>
                <w:p w14:paraId="1DD5B105" w14:textId="77777777" w:rsidR="007544B8" w:rsidRPr="00652ED3" w:rsidRDefault="007544B8" w:rsidP="000C2301">
                  <w:pPr>
                    <w:spacing w:after="80"/>
                    <w:rPr>
                      <w:rFonts w:eastAsia="Arial" w:cstheme="minorHAnsi"/>
                    </w:rPr>
                  </w:pPr>
                </w:p>
              </w:tc>
            </w:tr>
            <w:tr w:rsidR="007544B8" w:rsidRPr="00652ED3" w14:paraId="6BC62D65" w14:textId="77777777">
              <w:tc>
                <w:tcPr>
                  <w:tcW w:w="3156" w:type="dxa"/>
                </w:tcPr>
                <w:p w14:paraId="2EDABF66" w14:textId="77777777" w:rsidR="007544B8" w:rsidRPr="00652ED3" w:rsidRDefault="007544B8" w:rsidP="000C2301">
                  <w:pPr>
                    <w:spacing w:after="80"/>
                    <w:rPr>
                      <w:rFonts w:eastAsia="Arial" w:cstheme="minorHAnsi"/>
                    </w:rPr>
                  </w:pPr>
                </w:p>
              </w:tc>
              <w:tc>
                <w:tcPr>
                  <w:tcW w:w="3156" w:type="dxa"/>
                </w:tcPr>
                <w:p w14:paraId="18ED89A5" w14:textId="77777777" w:rsidR="007544B8" w:rsidRPr="00652ED3" w:rsidRDefault="007544B8" w:rsidP="000C2301">
                  <w:pPr>
                    <w:spacing w:after="80"/>
                    <w:rPr>
                      <w:rFonts w:eastAsia="Arial" w:cstheme="minorHAnsi"/>
                    </w:rPr>
                  </w:pPr>
                </w:p>
              </w:tc>
            </w:tr>
          </w:tbl>
          <w:p w14:paraId="187A9139" w14:textId="77777777" w:rsidR="007544B8" w:rsidRPr="00C658D9" w:rsidRDefault="007544B8" w:rsidP="007544B8">
            <w:pPr>
              <w:rPr>
                <w:rFonts w:eastAsia="Arial" w:cstheme="minorHAnsi"/>
              </w:rPr>
            </w:pPr>
          </w:p>
        </w:tc>
      </w:tr>
      <w:tr w:rsidR="007544B8" w:rsidRPr="0071594A" w14:paraId="3F5C333B" w14:textId="77777777" w:rsidTr="000904A1">
        <w:trPr>
          <w:trHeight w:val="1759"/>
        </w:trPr>
        <w:tc>
          <w:tcPr>
            <w:tcW w:w="3289" w:type="dxa"/>
            <w:vMerge w:val="restart"/>
            <w:shd w:val="clear" w:color="auto" w:fill="F2F2F2" w:themeFill="background1" w:themeFillShade="F2"/>
          </w:tcPr>
          <w:p w14:paraId="49B72C6F" w14:textId="77777777" w:rsidR="007544B8" w:rsidRDefault="007544B8" w:rsidP="007544B8">
            <w:pPr>
              <w:rPr>
                <w:rFonts w:eastAsia="Arial"/>
                <w:b/>
                <w:bCs/>
              </w:rPr>
            </w:pPr>
            <w:r w:rsidRPr="00B43BC8">
              <w:rPr>
                <w:rFonts w:eastAsia="Arial"/>
                <w:b/>
                <w:bCs/>
              </w:rPr>
              <w:t>Conflicts of interest</w:t>
            </w:r>
          </w:p>
          <w:p w14:paraId="00F15197" w14:textId="7D43B42F" w:rsidR="007544B8" w:rsidRPr="00B43BC8" w:rsidRDefault="002B7171" w:rsidP="007544B8">
            <w:pPr>
              <w:rPr>
                <w:rFonts w:eastAsia="Arial"/>
                <w:b/>
                <w:bCs/>
              </w:rPr>
            </w:pPr>
            <w:r w:rsidRPr="00992A17">
              <w:rPr>
                <w:rFonts w:eastAsia="Arial" w:cstheme="minorHAnsi"/>
                <w:i/>
                <w:iCs/>
                <w:sz w:val="20"/>
                <w:szCs w:val="20"/>
              </w:rPr>
              <w:t xml:space="preserve">A common example of a conflict is whānau members </w:t>
            </w:r>
            <w:r w:rsidRPr="00357595">
              <w:rPr>
                <w:rStyle w:val="cf01"/>
                <w:rFonts w:asciiTheme="minorHAnsi" w:hAnsiTheme="minorHAnsi" w:cstheme="minorHAnsi"/>
                <w:i/>
                <w:iCs/>
                <w:sz w:val="20"/>
                <w:szCs w:val="20"/>
              </w:rPr>
              <w:t>being involved in deciding what needs to be done and then being paid to do the identified mahi.</w:t>
            </w:r>
          </w:p>
        </w:tc>
        <w:tc>
          <w:tcPr>
            <w:tcW w:w="6503" w:type="dxa"/>
            <w:gridSpan w:val="6"/>
            <w:shd w:val="clear" w:color="auto" w:fill="F2F2F2" w:themeFill="background1" w:themeFillShade="F2"/>
          </w:tcPr>
          <w:p w14:paraId="38D786D4" w14:textId="1CBE5A64" w:rsidR="007544B8" w:rsidRPr="002B7171" w:rsidRDefault="007544B8" w:rsidP="007544B8">
            <w:pPr>
              <w:rPr>
                <w:rFonts w:eastAsia="Arial"/>
              </w:rPr>
            </w:pPr>
            <w:r w:rsidRPr="00AF7040">
              <w:rPr>
                <w:rFonts w:eastAsia="Arial"/>
              </w:rPr>
              <w:t>Are there any conflicts of interest (real or perceived) between you as an applicant, any other member of the organisation, any third party or employee of</w:t>
            </w:r>
            <w:r w:rsidR="009B1301">
              <w:rPr>
                <w:rFonts w:eastAsia="Arial"/>
              </w:rPr>
              <w:t xml:space="preserve"> </w:t>
            </w:r>
            <w:r w:rsidRPr="00AF7040">
              <w:rPr>
                <w:rFonts w:eastAsia="Arial"/>
              </w:rPr>
              <w:t>Te Puni Kōkiri?</w:t>
            </w:r>
            <w:r>
              <w:rPr>
                <w:rFonts w:eastAsia="Arial"/>
              </w:rPr>
              <w:t xml:space="preserve"> </w:t>
            </w:r>
            <w:r w:rsidRPr="00AF7040">
              <w:rPr>
                <w:rFonts w:eastAsia="Arial"/>
              </w:rPr>
              <w:t xml:space="preserve">If yes, please </w:t>
            </w:r>
            <w:bookmarkStart w:id="35" w:name="_Int_1fBkGO3C"/>
            <w:r w:rsidRPr="00AF7040">
              <w:rPr>
                <w:rFonts w:eastAsia="Arial"/>
              </w:rPr>
              <w:t>state</w:t>
            </w:r>
            <w:bookmarkEnd w:id="35"/>
            <w:r w:rsidRPr="00AF7040">
              <w:rPr>
                <w:rFonts w:eastAsia="Arial"/>
              </w:rPr>
              <w:t xml:space="preserve"> how the conflicts of interest will be managed.</w:t>
            </w:r>
          </w:p>
        </w:tc>
      </w:tr>
      <w:tr w:rsidR="007544B8" w:rsidRPr="0071594A" w14:paraId="6393AE88" w14:textId="77777777" w:rsidTr="000904A1">
        <w:trPr>
          <w:trHeight w:val="1759"/>
        </w:trPr>
        <w:tc>
          <w:tcPr>
            <w:tcW w:w="3289" w:type="dxa"/>
            <w:vMerge/>
          </w:tcPr>
          <w:p w14:paraId="4F262B76" w14:textId="77777777" w:rsidR="007544B8" w:rsidRPr="00B43BC8" w:rsidRDefault="007544B8" w:rsidP="007544B8">
            <w:pPr>
              <w:rPr>
                <w:rFonts w:eastAsia="Arial"/>
                <w:b/>
                <w:bCs/>
              </w:rPr>
            </w:pPr>
          </w:p>
        </w:tc>
        <w:tc>
          <w:tcPr>
            <w:tcW w:w="6503" w:type="dxa"/>
            <w:gridSpan w:val="6"/>
          </w:tcPr>
          <w:p w14:paraId="065E1D38" w14:textId="77777777" w:rsidR="007544B8" w:rsidRPr="0020663D" w:rsidRDefault="007544B8" w:rsidP="007544B8">
            <w:pPr>
              <w:rPr>
                <w:rFonts w:eastAsia="Arial"/>
              </w:rPr>
            </w:pPr>
          </w:p>
        </w:tc>
      </w:tr>
    </w:tbl>
    <w:p w14:paraId="06E1BB2C" w14:textId="152B0B66" w:rsidR="00DB5D94" w:rsidRDefault="00DB5D94">
      <w:pPr>
        <w:spacing w:after="0" w:line="240" w:lineRule="auto"/>
        <w:rPr>
          <w:b/>
          <w:sz w:val="36"/>
          <w:szCs w:val="36"/>
        </w:rPr>
      </w:pPr>
    </w:p>
    <w:p w14:paraId="6D7C8DBF" w14:textId="3A6319CE" w:rsidR="00D2143D" w:rsidRPr="00BE2749" w:rsidRDefault="00D2143D" w:rsidP="00D2143D">
      <w:pPr>
        <w:rPr>
          <w:b/>
          <w:sz w:val="36"/>
          <w:szCs w:val="36"/>
        </w:rPr>
      </w:pPr>
      <w:r w:rsidRPr="00BE2749">
        <w:rPr>
          <w:b/>
          <w:sz w:val="36"/>
          <w:szCs w:val="36"/>
        </w:rPr>
        <w:t>Bank account details</w:t>
      </w:r>
    </w:p>
    <w:tbl>
      <w:tblPr>
        <w:tblStyle w:val="TableGrid0"/>
        <w:tblW w:w="9792" w:type="dxa"/>
        <w:tblInd w:w="14" w:type="dxa"/>
        <w:tblCellMar>
          <w:top w:w="77" w:type="dxa"/>
          <w:left w:w="106" w:type="dxa"/>
          <w:right w:w="52" w:type="dxa"/>
        </w:tblCellMar>
        <w:tblLook w:val="04A0" w:firstRow="1" w:lastRow="0" w:firstColumn="1" w:lastColumn="0" w:noHBand="0" w:noVBand="1"/>
      </w:tblPr>
      <w:tblGrid>
        <w:gridCol w:w="3950"/>
        <w:gridCol w:w="5842"/>
      </w:tblGrid>
      <w:tr w:rsidR="00D2143D" w:rsidRPr="0071594A" w14:paraId="58FAC32B" w14:textId="77777777" w:rsidTr="00A7158C">
        <w:trPr>
          <w:trHeight w:val="20"/>
        </w:trPr>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6C4CE" w14:textId="77777777" w:rsidR="00D2143D" w:rsidRPr="002132E0" w:rsidRDefault="00D2143D">
            <w:pPr>
              <w:rPr>
                <w:rFonts w:eastAsia="Arial"/>
                <w:b/>
                <w:bCs/>
              </w:rPr>
            </w:pPr>
            <w:r w:rsidRPr="002132E0">
              <w:rPr>
                <w:rFonts w:eastAsia="Arial"/>
                <w:b/>
                <w:bCs/>
              </w:rPr>
              <w:t>Bank account name</w:t>
            </w: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90CBF" w14:textId="77777777" w:rsidR="00D2143D" w:rsidRPr="002132E0" w:rsidRDefault="00D2143D">
            <w:pPr>
              <w:rPr>
                <w:rFonts w:eastAsia="Arial" w:cstheme="minorHAnsi"/>
              </w:rPr>
            </w:pPr>
          </w:p>
        </w:tc>
      </w:tr>
      <w:tr w:rsidR="00D2143D" w:rsidRPr="0071594A" w14:paraId="659F34DD" w14:textId="77777777" w:rsidTr="00A7158C">
        <w:trPr>
          <w:trHeight w:val="20"/>
        </w:trPr>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E22E9" w14:textId="77777777" w:rsidR="00D2143D" w:rsidRPr="002132E0" w:rsidRDefault="00D2143D">
            <w:pPr>
              <w:rPr>
                <w:rFonts w:eastAsia="Arial"/>
                <w:b/>
                <w:bCs/>
              </w:rPr>
            </w:pPr>
            <w:r w:rsidRPr="002132E0">
              <w:rPr>
                <w:rFonts w:eastAsia="Arial"/>
                <w:b/>
                <w:bCs/>
              </w:rPr>
              <w:t xml:space="preserve">Bank account number  </w:t>
            </w: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E19C3" w14:textId="77777777" w:rsidR="00D2143D" w:rsidRPr="002132E0" w:rsidRDefault="00D2143D">
            <w:pPr>
              <w:rPr>
                <w:rFonts w:eastAsia="Arial" w:cstheme="minorHAnsi"/>
              </w:rPr>
            </w:pPr>
          </w:p>
        </w:tc>
      </w:tr>
      <w:tr w:rsidR="00D2143D" w:rsidRPr="0071594A" w14:paraId="4A2A15AF" w14:textId="77777777" w:rsidTr="00A7158C">
        <w:trPr>
          <w:trHeight w:val="20"/>
        </w:trPr>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BF920" w14:textId="77777777" w:rsidR="00D2143D" w:rsidRPr="002132E0" w:rsidRDefault="00D2143D">
            <w:pPr>
              <w:rPr>
                <w:rFonts w:eastAsia="Arial"/>
                <w:b/>
                <w:bCs/>
              </w:rPr>
            </w:pPr>
            <w:r w:rsidRPr="002132E0">
              <w:rPr>
                <w:rFonts w:eastAsia="Arial"/>
                <w:b/>
                <w:bCs/>
              </w:rPr>
              <w:t>Bank name</w:t>
            </w: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0F73F" w14:textId="77777777" w:rsidR="00D2143D" w:rsidRPr="002132E0" w:rsidRDefault="00D2143D">
            <w:pPr>
              <w:rPr>
                <w:rFonts w:eastAsia="Arial" w:cstheme="minorHAnsi"/>
              </w:rPr>
            </w:pPr>
          </w:p>
        </w:tc>
      </w:tr>
      <w:tr w:rsidR="00D2143D" w:rsidRPr="0071594A" w14:paraId="4C45636C" w14:textId="77777777" w:rsidTr="00A7158C">
        <w:trPr>
          <w:trHeight w:val="20"/>
        </w:trPr>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EC6B2" w14:textId="5B88DB73" w:rsidR="00D2143D" w:rsidRPr="002132E0" w:rsidRDefault="00D2143D">
            <w:pPr>
              <w:rPr>
                <w:rFonts w:eastAsia="Arial"/>
                <w:b/>
                <w:bCs/>
              </w:rPr>
            </w:pPr>
            <w:r w:rsidRPr="002132E0">
              <w:rPr>
                <w:rFonts w:eastAsia="Arial"/>
                <w:b/>
                <w:bCs/>
              </w:rPr>
              <w:t>Bank account verification provided (Y/N)</w:t>
            </w: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78A0" w14:textId="77777777" w:rsidR="00D2143D" w:rsidRPr="002132E0" w:rsidRDefault="00D2143D">
            <w:pPr>
              <w:rPr>
                <w:rFonts w:eastAsia="Arial" w:cstheme="minorHAnsi"/>
              </w:rPr>
            </w:pPr>
          </w:p>
        </w:tc>
      </w:tr>
      <w:tr w:rsidR="000E62C3" w:rsidRPr="0071594A" w14:paraId="030C162A" w14:textId="77777777" w:rsidTr="00A7158C">
        <w:trPr>
          <w:trHeight w:val="20"/>
        </w:trPr>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3099E" w14:textId="646890E0" w:rsidR="000E62C3" w:rsidRPr="002132E0" w:rsidRDefault="000E62C3">
            <w:pPr>
              <w:rPr>
                <w:rFonts w:eastAsia="Arial"/>
                <w:b/>
                <w:bCs/>
              </w:rPr>
            </w:pPr>
            <w:r>
              <w:rPr>
                <w:rFonts w:eastAsia="Arial"/>
                <w:b/>
                <w:bCs/>
              </w:rPr>
              <w:t>GST Registered</w:t>
            </w:r>
            <w:r w:rsidR="0097545B">
              <w:rPr>
                <w:rFonts w:eastAsia="Arial"/>
                <w:b/>
                <w:bCs/>
              </w:rPr>
              <w:t xml:space="preserve"> (Y</w:t>
            </w:r>
            <w:r w:rsidR="00197752">
              <w:rPr>
                <w:rFonts w:eastAsia="Arial"/>
                <w:b/>
                <w:bCs/>
              </w:rPr>
              <w:t>es</w:t>
            </w:r>
            <w:r w:rsidR="0097545B">
              <w:rPr>
                <w:rFonts w:eastAsia="Arial"/>
                <w:b/>
                <w:bCs/>
              </w:rPr>
              <w:t>/N</w:t>
            </w:r>
            <w:r w:rsidR="00197752">
              <w:rPr>
                <w:rFonts w:eastAsia="Arial"/>
                <w:b/>
                <w:bCs/>
              </w:rPr>
              <w:t>o</w:t>
            </w:r>
            <w:r w:rsidR="0097545B">
              <w:rPr>
                <w:rFonts w:eastAsia="Arial"/>
                <w:b/>
                <w:bCs/>
              </w:rPr>
              <w:t>)</w:t>
            </w: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4EEDB" w14:textId="77777777" w:rsidR="000E62C3" w:rsidRPr="002132E0" w:rsidRDefault="000E62C3">
            <w:pPr>
              <w:rPr>
                <w:rFonts w:eastAsia="Arial" w:cstheme="minorHAnsi"/>
              </w:rPr>
            </w:pPr>
          </w:p>
        </w:tc>
      </w:tr>
      <w:tr w:rsidR="00D2143D" w:rsidRPr="0071594A" w14:paraId="287A9850" w14:textId="77777777" w:rsidTr="00A7158C">
        <w:trPr>
          <w:trHeight w:val="20"/>
        </w:trPr>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40326" w14:textId="6AA0C3CB" w:rsidR="00602F77" w:rsidRPr="00357595" w:rsidRDefault="0053387B" w:rsidP="0053387B">
            <w:pPr>
              <w:rPr>
                <w:rFonts w:eastAsia="Arial"/>
                <w:i/>
                <w:iCs/>
              </w:rPr>
            </w:pPr>
            <w:r>
              <w:rPr>
                <w:rFonts w:eastAsia="Arial"/>
                <w:b/>
                <w:bCs/>
              </w:rPr>
              <w:t>G</w:t>
            </w:r>
            <w:r w:rsidR="00D2143D" w:rsidRPr="002132E0">
              <w:rPr>
                <w:rFonts w:eastAsia="Arial"/>
                <w:b/>
                <w:bCs/>
              </w:rPr>
              <w:t>ST registration number</w:t>
            </w: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98546" w14:textId="77777777" w:rsidR="00D2143D" w:rsidRPr="002132E0" w:rsidRDefault="00D2143D">
            <w:pPr>
              <w:rPr>
                <w:rFonts w:eastAsia="Arial" w:cstheme="minorHAnsi"/>
              </w:rPr>
            </w:pPr>
          </w:p>
        </w:tc>
      </w:tr>
    </w:tbl>
    <w:p w14:paraId="50428156" w14:textId="77777777" w:rsidR="00D2143D" w:rsidRDefault="00D2143D" w:rsidP="00D2143D">
      <w:pPr>
        <w:spacing w:after="0" w:line="240" w:lineRule="auto"/>
        <w:textAlignment w:val="baseline"/>
        <w:rPr>
          <w:rFonts w:eastAsia="Times New Roman"/>
          <w:lang w:eastAsia="en-NZ"/>
        </w:rPr>
      </w:pPr>
    </w:p>
    <w:p w14:paraId="4B4620C4" w14:textId="234D4644" w:rsidR="007765AC" w:rsidRDefault="004D0B92" w:rsidP="00D2143D">
      <w:pPr>
        <w:spacing w:after="0" w:line="240" w:lineRule="auto"/>
        <w:textAlignment w:val="baseline"/>
        <w:rPr>
          <w:rFonts w:eastAsia="Times New Roman"/>
          <w:lang w:eastAsia="en-NZ"/>
        </w:rPr>
      </w:pPr>
      <w:r>
        <w:rPr>
          <w:rFonts w:eastAsia="Times New Roman"/>
          <w:lang w:eastAsia="en-NZ"/>
        </w:rPr>
        <w:t>P</w:t>
      </w:r>
      <w:r w:rsidR="007765AC" w:rsidRPr="007765AC">
        <w:rPr>
          <w:rFonts w:eastAsia="Times New Roman"/>
          <w:lang w:eastAsia="en-NZ"/>
        </w:rPr>
        <w:t>lease attach a bank deposit slip or other bank account verification that clearly shows the bank logo, name of the organisation that has applied and the account number; this could be the top of a bank statement or a clearly visible screenshot from your online banking.</w:t>
      </w:r>
    </w:p>
    <w:bookmarkEnd w:id="0"/>
    <w:p w14:paraId="7B196840" w14:textId="77777777" w:rsidR="009460AD" w:rsidRDefault="009460AD" w:rsidP="00D2143D">
      <w:pPr>
        <w:rPr>
          <w:rFonts w:cstheme="minorHAnsi"/>
          <w:b/>
          <w:bCs/>
          <w:sz w:val="36"/>
          <w:szCs w:val="36"/>
        </w:rPr>
      </w:pPr>
    </w:p>
    <w:p w14:paraId="7486CC1F" w14:textId="77777777" w:rsidR="007E55FA" w:rsidRDefault="007E55FA">
      <w:pPr>
        <w:spacing w:after="0" w:line="240" w:lineRule="auto"/>
        <w:rPr>
          <w:rFonts w:cstheme="minorHAnsi"/>
          <w:b/>
          <w:bCs/>
          <w:sz w:val="36"/>
          <w:szCs w:val="36"/>
        </w:rPr>
      </w:pPr>
      <w:r>
        <w:rPr>
          <w:rFonts w:cstheme="minorHAnsi"/>
          <w:b/>
          <w:bCs/>
          <w:sz w:val="36"/>
          <w:szCs w:val="36"/>
        </w:rPr>
        <w:br w:type="page"/>
      </w:r>
    </w:p>
    <w:p w14:paraId="25785770" w14:textId="669B728F" w:rsidR="00D2143D" w:rsidRPr="00BE2749" w:rsidRDefault="00D2143D" w:rsidP="00D2143D">
      <w:pPr>
        <w:rPr>
          <w:rFonts w:cstheme="minorHAnsi"/>
          <w:b/>
          <w:bCs/>
          <w:sz w:val="36"/>
          <w:szCs w:val="36"/>
        </w:rPr>
      </w:pPr>
      <w:r w:rsidRPr="00BE2749">
        <w:rPr>
          <w:rFonts w:cstheme="minorHAnsi"/>
          <w:b/>
          <w:bCs/>
          <w:sz w:val="36"/>
          <w:szCs w:val="36"/>
        </w:rPr>
        <w:t>Declaration</w:t>
      </w:r>
    </w:p>
    <w:p w14:paraId="068BA286" w14:textId="1094B7B2" w:rsidR="00D2143D" w:rsidRPr="00D853CC" w:rsidRDefault="00D2143D" w:rsidP="00D2143D">
      <w:pPr>
        <w:spacing w:before="120"/>
        <w:jc w:val="both"/>
        <w:rPr>
          <w:rFonts w:cstheme="minorHAnsi"/>
          <w:sz w:val="24"/>
          <w:szCs w:val="24"/>
        </w:rPr>
      </w:pPr>
      <w:r w:rsidRPr="00D75FD1">
        <w:rPr>
          <w:rFonts w:cstheme="minorHAnsi"/>
          <w:sz w:val="24"/>
          <w:szCs w:val="24"/>
        </w:rPr>
        <w:t>I</w:t>
      </w:r>
      <w:r>
        <w:rPr>
          <w:rFonts w:cstheme="minorHAnsi"/>
          <w:sz w:val="24"/>
          <w:szCs w:val="24"/>
        </w:rPr>
        <w:t>/we</w:t>
      </w:r>
      <w:r w:rsidRPr="00D75FD1">
        <w:rPr>
          <w:rFonts w:cstheme="minorHAnsi"/>
          <w:sz w:val="24"/>
          <w:szCs w:val="24"/>
        </w:rPr>
        <w:t xml:space="preserve"> confirm that I</w:t>
      </w:r>
      <w:r>
        <w:rPr>
          <w:rFonts w:cstheme="minorHAnsi"/>
          <w:sz w:val="24"/>
          <w:szCs w:val="24"/>
        </w:rPr>
        <w:t>/we</w:t>
      </w:r>
      <w:r w:rsidRPr="00D75FD1">
        <w:rPr>
          <w:rFonts w:cstheme="minorHAnsi"/>
          <w:sz w:val="24"/>
          <w:szCs w:val="24"/>
        </w:rPr>
        <w:t xml:space="preserve"> have been authorised by </w:t>
      </w:r>
      <w:r w:rsidR="00EC062E">
        <w:rPr>
          <w:rFonts w:cstheme="minorHAnsi"/>
          <w:sz w:val="24"/>
          <w:szCs w:val="24"/>
        </w:rPr>
        <w:t>the organisation</w:t>
      </w:r>
      <w:r w:rsidRPr="00D75FD1">
        <w:rPr>
          <w:rFonts w:cstheme="minorHAnsi"/>
          <w:sz w:val="24"/>
          <w:szCs w:val="24"/>
        </w:rPr>
        <w:t xml:space="preserve"> to make this application, and on behalf of my organisation</w:t>
      </w:r>
      <w:r w:rsidR="001775A8">
        <w:rPr>
          <w:rFonts w:cstheme="minorHAnsi"/>
          <w:sz w:val="24"/>
          <w:szCs w:val="24"/>
        </w:rPr>
        <w:t>/group</w:t>
      </w:r>
      <w:r w:rsidRPr="00D75FD1">
        <w:rPr>
          <w:rFonts w:cstheme="minorHAnsi"/>
          <w:sz w:val="24"/>
          <w:szCs w:val="24"/>
        </w:rPr>
        <w:t xml:space="preserve"> declare that</w:t>
      </w:r>
      <w:r w:rsidRPr="00D853CC">
        <w:rPr>
          <w:rFonts w:cstheme="minorHAnsi"/>
          <w:sz w:val="24"/>
          <w:szCs w:val="24"/>
        </w:rPr>
        <w:t xml:space="preserve">: </w:t>
      </w:r>
    </w:p>
    <w:p w14:paraId="69BCE329" w14:textId="77777777" w:rsidR="00D2143D" w:rsidRPr="00D853CC" w:rsidRDefault="00D2143D" w:rsidP="00236CAD">
      <w:pPr>
        <w:pStyle w:val="ListParagraph"/>
        <w:numPr>
          <w:ilvl w:val="0"/>
          <w:numId w:val="5"/>
        </w:numPr>
        <w:spacing w:after="20" w:line="240" w:lineRule="auto"/>
        <w:ind w:left="357" w:hanging="357"/>
        <w:contextualSpacing w:val="0"/>
        <w:jc w:val="both"/>
        <w:rPr>
          <w:rFonts w:cstheme="minorHAnsi"/>
          <w:sz w:val="24"/>
          <w:szCs w:val="24"/>
        </w:rPr>
      </w:pPr>
      <w:r w:rsidRPr="00D853CC">
        <w:rPr>
          <w:rFonts w:cstheme="minorHAnsi"/>
          <w:sz w:val="24"/>
          <w:szCs w:val="24"/>
        </w:rPr>
        <w:t>I</w:t>
      </w:r>
      <w:r>
        <w:rPr>
          <w:rFonts w:cstheme="minorHAnsi"/>
          <w:sz w:val="24"/>
          <w:szCs w:val="24"/>
        </w:rPr>
        <w:t>/we</w:t>
      </w:r>
      <w:r w:rsidRPr="00D853CC">
        <w:rPr>
          <w:rFonts w:cstheme="minorHAnsi"/>
          <w:sz w:val="24"/>
          <w:szCs w:val="24"/>
        </w:rPr>
        <w:t xml:space="preserve"> have read and understood my rights and obligations under the Privacy Act 2020</w:t>
      </w:r>
    </w:p>
    <w:p w14:paraId="0E639163" w14:textId="3C653756" w:rsidR="00D2143D" w:rsidRPr="00D853CC" w:rsidRDefault="00D2143D" w:rsidP="00236CAD">
      <w:pPr>
        <w:pStyle w:val="ListParagraph"/>
        <w:numPr>
          <w:ilvl w:val="0"/>
          <w:numId w:val="5"/>
        </w:numPr>
        <w:spacing w:after="20" w:line="240" w:lineRule="auto"/>
        <w:ind w:left="357" w:hanging="357"/>
        <w:contextualSpacing w:val="0"/>
        <w:jc w:val="both"/>
        <w:rPr>
          <w:sz w:val="24"/>
          <w:szCs w:val="24"/>
        </w:rPr>
      </w:pPr>
      <w:r w:rsidRPr="06ACF8D1">
        <w:rPr>
          <w:sz w:val="24"/>
          <w:szCs w:val="24"/>
        </w:rPr>
        <w:t xml:space="preserve">All information </w:t>
      </w:r>
      <w:r w:rsidR="1E5E43CA" w:rsidRPr="29FF0ED8">
        <w:rPr>
          <w:sz w:val="24"/>
          <w:szCs w:val="24"/>
        </w:rPr>
        <w:t xml:space="preserve">supplied </w:t>
      </w:r>
      <w:r w:rsidR="3B7B8E9E" w:rsidRPr="29FF0ED8">
        <w:rPr>
          <w:sz w:val="24"/>
          <w:szCs w:val="24"/>
        </w:rPr>
        <w:t>for</w:t>
      </w:r>
      <w:r w:rsidRPr="06ACF8D1">
        <w:rPr>
          <w:sz w:val="24"/>
          <w:szCs w:val="24"/>
        </w:rPr>
        <w:t xml:space="preserve"> this application is true and correct to the best of my/our knowledge</w:t>
      </w:r>
    </w:p>
    <w:p w14:paraId="1CCD2F40" w14:textId="77777777" w:rsidR="00D2143D" w:rsidRPr="00D853CC" w:rsidRDefault="00D2143D" w:rsidP="590AF63E">
      <w:pPr>
        <w:pStyle w:val="ListParagraph"/>
        <w:numPr>
          <w:ilvl w:val="0"/>
          <w:numId w:val="5"/>
        </w:numPr>
        <w:spacing w:after="20" w:line="240" w:lineRule="auto"/>
        <w:ind w:left="357" w:hanging="357"/>
        <w:jc w:val="both"/>
        <w:rPr>
          <w:sz w:val="24"/>
          <w:szCs w:val="24"/>
        </w:rPr>
      </w:pPr>
      <w:r w:rsidRPr="0866841B">
        <w:rPr>
          <w:sz w:val="24"/>
          <w:szCs w:val="24"/>
        </w:rPr>
        <w:t xml:space="preserve">This project </w:t>
      </w:r>
      <w:bookmarkStart w:id="36" w:name="_Int_UPEy0GbC"/>
      <w:r w:rsidRPr="0866841B">
        <w:rPr>
          <w:sz w:val="24"/>
          <w:szCs w:val="24"/>
        </w:rPr>
        <w:t>complies with</w:t>
      </w:r>
      <w:bookmarkEnd w:id="36"/>
      <w:r w:rsidRPr="0866841B">
        <w:rPr>
          <w:sz w:val="24"/>
          <w:szCs w:val="24"/>
        </w:rPr>
        <w:t xml:space="preserve"> the </w:t>
      </w:r>
      <w:bookmarkStart w:id="37" w:name="_Int_1vr2Uz6c"/>
      <w:r w:rsidRPr="0866841B">
        <w:rPr>
          <w:sz w:val="24"/>
          <w:szCs w:val="24"/>
        </w:rPr>
        <w:t>objectives</w:t>
      </w:r>
      <w:bookmarkEnd w:id="37"/>
      <w:r w:rsidRPr="0866841B">
        <w:rPr>
          <w:sz w:val="24"/>
          <w:szCs w:val="24"/>
        </w:rPr>
        <w:t xml:space="preserve"> of my organisation as contained in the Organisation’s Constitution, Trust Deed or Māori Land Court order</w:t>
      </w:r>
    </w:p>
    <w:p w14:paraId="069A6B24" w14:textId="723B6BF4" w:rsidR="00D2143D" w:rsidRPr="00D853CC" w:rsidRDefault="00D2143D" w:rsidP="00236CAD">
      <w:pPr>
        <w:pStyle w:val="BlockContent"/>
        <w:numPr>
          <w:ilvl w:val="0"/>
          <w:numId w:val="5"/>
        </w:numPr>
        <w:spacing w:before="0" w:after="20"/>
        <w:ind w:left="357" w:right="-51" w:hanging="357"/>
        <w:rPr>
          <w:rFonts w:asciiTheme="minorHAnsi" w:hAnsiTheme="minorHAnsi" w:cstheme="minorHAnsi"/>
          <w:sz w:val="24"/>
          <w:szCs w:val="24"/>
        </w:rPr>
      </w:pPr>
      <w:r w:rsidRPr="00D853CC">
        <w:rPr>
          <w:rFonts w:asciiTheme="minorHAnsi" w:hAnsiTheme="minorHAnsi" w:cstheme="minorHAnsi"/>
          <w:sz w:val="24"/>
          <w:szCs w:val="24"/>
        </w:rPr>
        <w:t>I</w:t>
      </w:r>
      <w:r>
        <w:rPr>
          <w:rFonts w:asciiTheme="minorHAnsi" w:hAnsiTheme="minorHAnsi" w:cstheme="minorHAnsi"/>
          <w:sz w:val="24"/>
          <w:szCs w:val="24"/>
        </w:rPr>
        <w:t>/we</w:t>
      </w:r>
      <w:r w:rsidRPr="00D853CC">
        <w:rPr>
          <w:rFonts w:asciiTheme="minorHAnsi" w:hAnsiTheme="minorHAnsi" w:cstheme="minorHAnsi"/>
          <w:sz w:val="24"/>
          <w:szCs w:val="24"/>
        </w:rPr>
        <w:t xml:space="preserve"> understand that there is no guarantee that my organisation will be successful in securing </w:t>
      </w:r>
      <w:r w:rsidR="00183CAE">
        <w:rPr>
          <w:rFonts w:asciiTheme="minorHAnsi" w:hAnsiTheme="minorHAnsi" w:cstheme="minorHAnsi"/>
          <w:sz w:val="24"/>
          <w:szCs w:val="24"/>
        </w:rPr>
        <w:t>funding</w:t>
      </w:r>
    </w:p>
    <w:p w14:paraId="6D0D0317" w14:textId="51FA962E" w:rsidR="00D2143D" w:rsidRPr="00D853CC" w:rsidRDefault="00D2143D" w:rsidP="590AF63E">
      <w:pPr>
        <w:pStyle w:val="ListParagraph"/>
        <w:numPr>
          <w:ilvl w:val="0"/>
          <w:numId w:val="5"/>
        </w:numPr>
        <w:spacing w:after="20" w:line="240" w:lineRule="auto"/>
        <w:ind w:left="357" w:hanging="357"/>
        <w:jc w:val="both"/>
        <w:rPr>
          <w:sz w:val="24"/>
          <w:szCs w:val="24"/>
        </w:rPr>
      </w:pPr>
      <w:r w:rsidRPr="08F76265">
        <w:rPr>
          <w:sz w:val="24"/>
          <w:szCs w:val="24"/>
        </w:rPr>
        <w:t xml:space="preserve">I/we have </w:t>
      </w:r>
      <w:bookmarkStart w:id="38" w:name="_Int_FWay1NhW"/>
      <w:r w:rsidRPr="08F76265">
        <w:rPr>
          <w:sz w:val="24"/>
          <w:szCs w:val="24"/>
        </w:rPr>
        <w:t xml:space="preserve">notified </w:t>
      </w:r>
      <w:r w:rsidR="00AC2F39" w:rsidRPr="08F76265">
        <w:rPr>
          <w:sz w:val="24"/>
          <w:szCs w:val="24"/>
        </w:rPr>
        <w:t>you</w:t>
      </w:r>
      <w:bookmarkEnd w:id="38"/>
      <w:r w:rsidRPr="08F76265">
        <w:rPr>
          <w:sz w:val="24"/>
          <w:szCs w:val="24"/>
        </w:rPr>
        <w:t xml:space="preserve"> of all conflicts of interest I/we am aware of, as well as how these will be managed</w:t>
      </w:r>
    </w:p>
    <w:p w14:paraId="273C8058" w14:textId="77777777" w:rsidR="00D2143D" w:rsidRDefault="00D2143D" w:rsidP="590AF63E">
      <w:pPr>
        <w:pStyle w:val="ListParagraph"/>
        <w:numPr>
          <w:ilvl w:val="0"/>
          <w:numId w:val="5"/>
        </w:numPr>
        <w:spacing w:after="20" w:line="240" w:lineRule="auto"/>
        <w:ind w:left="357" w:hanging="357"/>
        <w:jc w:val="both"/>
        <w:rPr>
          <w:sz w:val="24"/>
          <w:szCs w:val="24"/>
        </w:rPr>
      </w:pPr>
      <w:r w:rsidRPr="4DCB38AC">
        <w:rPr>
          <w:sz w:val="24"/>
          <w:szCs w:val="24"/>
        </w:rPr>
        <w:t xml:space="preserve">Any funding </w:t>
      </w:r>
      <w:bookmarkStart w:id="39" w:name="_Int_cdhKmyxt"/>
      <w:r w:rsidRPr="4DCB38AC">
        <w:rPr>
          <w:sz w:val="24"/>
          <w:szCs w:val="24"/>
        </w:rPr>
        <w:t>provided</w:t>
      </w:r>
      <w:bookmarkEnd w:id="39"/>
      <w:r w:rsidRPr="4DCB38AC">
        <w:rPr>
          <w:sz w:val="24"/>
          <w:szCs w:val="24"/>
        </w:rPr>
        <w:t xml:space="preserve"> will only be used as detailed in the budget breakdown for the approved Funding Purpose</w:t>
      </w:r>
    </w:p>
    <w:p w14:paraId="64262341" w14:textId="3A8C3E22" w:rsidR="00F97CE1" w:rsidRPr="00D853CC" w:rsidRDefault="003D66C9" w:rsidP="590AF63E">
      <w:pPr>
        <w:pStyle w:val="ListParagraph"/>
        <w:numPr>
          <w:ilvl w:val="0"/>
          <w:numId w:val="5"/>
        </w:numPr>
        <w:spacing w:after="20" w:line="240" w:lineRule="auto"/>
        <w:ind w:left="357" w:hanging="357"/>
        <w:jc w:val="both"/>
        <w:rPr>
          <w:sz w:val="24"/>
          <w:szCs w:val="24"/>
        </w:rPr>
      </w:pPr>
      <w:r w:rsidRPr="003D66C9">
        <w:rPr>
          <w:sz w:val="24"/>
          <w:szCs w:val="24"/>
        </w:rPr>
        <w:t>I</w:t>
      </w:r>
      <w:r>
        <w:rPr>
          <w:sz w:val="24"/>
          <w:szCs w:val="24"/>
        </w:rPr>
        <w:t>/w</w:t>
      </w:r>
      <w:r w:rsidRPr="003D66C9">
        <w:rPr>
          <w:sz w:val="24"/>
          <w:szCs w:val="24"/>
        </w:rPr>
        <w:t xml:space="preserve"> have read the attached Appendix C that outlines obligations under the Health and Safety at Work Act 2015 that apply to the undertakings that I am seeking funding support for, and confirm that I understand I will need to comply with my obligations under that Act in progressing those undertakings</w:t>
      </w:r>
    </w:p>
    <w:p w14:paraId="46C74099" w14:textId="748B7E87" w:rsidR="00D2143D" w:rsidRPr="00D853CC" w:rsidRDefault="00D2143D" w:rsidP="590AF63E">
      <w:pPr>
        <w:pStyle w:val="ListParagraph"/>
        <w:numPr>
          <w:ilvl w:val="0"/>
          <w:numId w:val="5"/>
        </w:numPr>
        <w:spacing w:after="20" w:line="240" w:lineRule="auto"/>
        <w:ind w:left="357" w:hanging="357"/>
        <w:jc w:val="both"/>
        <w:rPr>
          <w:sz w:val="24"/>
          <w:szCs w:val="24"/>
        </w:rPr>
      </w:pPr>
      <w:r w:rsidRPr="4DCB38AC">
        <w:rPr>
          <w:sz w:val="24"/>
          <w:szCs w:val="24"/>
        </w:rPr>
        <w:t xml:space="preserve">I/we will </w:t>
      </w:r>
      <w:bookmarkStart w:id="40" w:name="_Int_qGv4gsFf"/>
      <w:r w:rsidRPr="4DCB38AC">
        <w:rPr>
          <w:sz w:val="24"/>
          <w:szCs w:val="24"/>
        </w:rPr>
        <w:t>provide</w:t>
      </w:r>
      <w:bookmarkEnd w:id="40"/>
      <w:r w:rsidRPr="4DCB38AC">
        <w:rPr>
          <w:sz w:val="24"/>
          <w:szCs w:val="24"/>
        </w:rPr>
        <w:t xml:space="preserve"> any further information that is </w:t>
      </w:r>
      <w:bookmarkStart w:id="41" w:name="_Int_PD0AXIke"/>
      <w:r w:rsidRPr="4DCB38AC">
        <w:rPr>
          <w:sz w:val="24"/>
          <w:szCs w:val="24"/>
        </w:rPr>
        <w:t>required</w:t>
      </w:r>
      <w:bookmarkEnd w:id="41"/>
      <w:r w:rsidRPr="4DCB38AC">
        <w:rPr>
          <w:sz w:val="24"/>
          <w:szCs w:val="24"/>
        </w:rPr>
        <w:t xml:space="preserve"> to complete an assessment of this application if requested</w:t>
      </w:r>
    </w:p>
    <w:p w14:paraId="65061A73" w14:textId="6D668FA6" w:rsidR="00D2143D" w:rsidRDefault="00D2143D" w:rsidP="00236CAD">
      <w:pPr>
        <w:pStyle w:val="ListParagraph"/>
        <w:numPr>
          <w:ilvl w:val="0"/>
          <w:numId w:val="5"/>
        </w:numPr>
        <w:spacing w:after="20" w:line="240" w:lineRule="auto"/>
        <w:ind w:left="357" w:hanging="357"/>
        <w:contextualSpacing w:val="0"/>
        <w:jc w:val="both"/>
        <w:rPr>
          <w:rFonts w:cstheme="minorHAnsi"/>
          <w:sz w:val="24"/>
          <w:szCs w:val="24"/>
        </w:rPr>
      </w:pPr>
      <w:r w:rsidRPr="00D853CC">
        <w:rPr>
          <w:rFonts w:cstheme="minorHAnsi"/>
          <w:sz w:val="24"/>
          <w:szCs w:val="24"/>
        </w:rPr>
        <w:t>I</w:t>
      </w:r>
      <w:r>
        <w:rPr>
          <w:rFonts w:cstheme="minorHAnsi"/>
          <w:sz w:val="24"/>
          <w:szCs w:val="24"/>
        </w:rPr>
        <w:t>/we</w:t>
      </w:r>
      <w:r w:rsidRPr="00D853CC">
        <w:rPr>
          <w:rFonts w:cstheme="minorHAnsi"/>
          <w:sz w:val="24"/>
          <w:szCs w:val="24"/>
        </w:rPr>
        <w:t xml:space="preserve"> have been duly authorised by my organisation’s governing body to commit it to this a</w:t>
      </w:r>
      <w:r w:rsidR="001C1B73">
        <w:rPr>
          <w:rFonts w:cstheme="minorHAnsi"/>
          <w:sz w:val="24"/>
          <w:szCs w:val="24"/>
        </w:rPr>
        <w:t>pplication</w:t>
      </w:r>
      <w:r w:rsidRPr="00D853CC">
        <w:rPr>
          <w:rFonts w:cstheme="minorHAnsi"/>
          <w:sz w:val="24"/>
          <w:szCs w:val="24"/>
        </w:rPr>
        <w:t>.</w:t>
      </w:r>
    </w:p>
    <w:p w14:paraId="2A7C2CE7" w14:textId="773BB1ED" w:rsidR="00D2143D" w:rsidRDefault="00D2143D" w:rsidP="00D2143D">
      <w:pPr>
        <w:pStyle w:val="ListParagraph"/>
        <w:spacing w:before="80"/>
        <w:ind w:left="360"/>
        <w:contextualSpacing w:val="0"/>
        <w:jc w:val="both"/>
        <w:rPr>
          <w:rFonts w:cstheme="minorHAnsi"/>
          <w:sz w:val="24"/>
          <w:szCs w:val="24"/>
        </w:rPr>
      </w:pPr>
    </w:p>
    <w:p w14:paraId="4825CE74" w14:textId="77777777" w:rsidR="00227DD5" w:rsidRPr="00D853CC" w:rsidRDefault="00227DD5" w:rsidP="00D2143D">
      <w:pPr>
        <w:pStyle w:val="ListParagraph"/>
        <w:spacing w:before="80"/>
        <w:ind w:left="360"/>
        <w:contextualSpacing w:val="0"/>
        <w:jc w:val="both"/>
        <w:rPr>
          <w:rFonts w:cstheme="minorHAnsi"/>
          <w:sz w:val="24"/>
          <w:szCs w:val="24"/>
        </w:rPr>
      </w:pPr>
    </w:p>
    <w:tbl>
      <w:tblPr>
        <w:tblStyle w:val="TableGrid4"/>
        <w:tblW w:w="54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2" w:type="dxa"/>
          <w:left w:w="62" w:type="dxa"/>
          <w:bottom w:w="62" w:type="dxa"/>
          <w:right w:w="62" w:type="dxa"/>
        </w:tblCellMar>
        <w:tblLook w:val="04A0" w:firstRow="1" w:lastRow="0" w:firstColumn="1" w:lastColumn="0" w:noHBand="0" w:noVBand="1"/>
      </w:tblPr>
      <w:tblGrid>
        <w:gridCol w:w="5381"/>
        <w:gridCol w:w="5381"/>
      </w:tblGrid>
      <w:tr w:rsidR="00D2143D" w:rsidRPr="00D853CC" w14:paraId="1E42864D" w14:textId="77777777">
        <w:trPr>
          <w:trHeight w:val="266"/>
        </w:trPr>
        <w:tc>
          <w:tcPr>
            <w:tcW w:w="2500" w:type="pct"/>
            <w:hideMark/>
          </w:tcPr>
          <w:p w14:paraId="78D35436" w14:textId="77777777" w:rsidR="00D2143D" w:rsidRPr="00D853CC" w:rsidRDefault="00D2143D">
            <w:pPr>
              <w:jc w:val="both"/>
              <w:rPr>
                <w:rFonts w:cstheme="minorHAnsi"/>
                <w:sz w:val="24"/>
                <w:szCs w:val="24"/>
              </w:rPr>
            </w:pPr>
            <w:r w:rsidRPr="00D853CC">
              <w:rPr>
                <w:rFonts w:cstheme="minorHAnsi"/>
                <w:sz w:val="24"/>
                <w:szCs w:val="24"/>
              </w:rPr>
              <w:t>______________________________</w:t>
            </w:r>
          </w:p>
        </w:tc>
        <w:tc>
          <w:tcPr>
            <w:tcW w:w="2500" w:type="pct"/>
            <w:hideMark/>
          </w:tcPr>
          <w:p w14:paraId="5E528198" w14:textId="77777777" w:rsidR="00D2143D" w:rsidRPr="00D853CC" w:rsidRDefault="00D2143D">
            <w:pPr>
              <w:jc w:val="both"/>
              <w:rPr>
                <w:rFonts w:cstheme="minorHAnsi"/>
                <w:sz w:val="24"/>
                <w:szCs w:val="24"/>
              </w:rPr>
            </w:pPr>
            <w:r w:rsidRPr="00D853CC">
              <w:rPr>
                <w:rFonts w:cstheme="minorHAnsi"/>
                <w:sz w:val="24"/>
                <w:szCs w:val="24"/>
              </w:rPr>
              <w:t>______________________________</w:t>
            </w:r>
          </w:p>
        </w:tc>
      </w:tr>
      <w:tr w:rsidR="00D2143D" w:rsidRPr="00D853CC" w14:paraId="651CE045" w14:textId="77777777">
        <w:trPr>
          <w:trHeight w:val="253"/>
        </w:trPr>
        <w:tc>
          <w:tcPr>
            <w:tcW w:w="2500" w:type="pct"/>
            <w:hideMark/>
          </w:tcPr>
          <w:p w14:paraId="792708E4" w14:textId="77777777" w:rsidR="00D2143D" w:rsidRPr="00D853CC" w:rsidRDefault="00D2143D">
            <w:pPr>
              <w:jc w:val="both"/>
              <w:rPr>
                <w:rFonts w:cstheme="minorHAnsi"/>
                <w:sz w:val="24"/>
                <w:szCs w:val="24"/>
              </w:rPr>
            </w:pPr>
            <w:r w:rsidRPr="00D853CC">
              <w:rPr>
                <w:rFonts w:cstheme="minorHAnsi"/>
                <w:b/>
                <w:bCs/>
                <w:sz w:val="24"/>
                <w:szCs w:val="24"/>
              </w:rPr>
              <w:t>Name of authorised signatory</w:t>
            </w:r>
          </w:p>
        </w:tc>
        <w:tc>
          <w:tcPr>
            <w:tcW w:w="2500" w:type="pct"/>
            <w:hideMark/>
          </w:tcPr>
          <w:p w14:paraId="698D199F" w14:textId="77777777" w:rsidR="00D2143D" w:rsidRPr="00D853CC" w:rsidRDefault="00D2143D">
            <w:pPr>
              <w:jc w:val="both"/>
              <w:rPr>
                <w:rFonts w:cstheme="minorHAnsi"/>
                <w:sz w:val="24"/>
                <w:szCs w:val="24"/>
              </w:rPr>
            </w:pPr>
            <w:r w:rsidRPr="00D853CC">
              <w:rPr>
                <w:rFonts w:cstheme="minorHAnsi"/>
                <w:b/>
                <w:bCs/>
                <w:sz w:val="24"/>
                <w:szCs w:val="24"/>
              </w:rPr>
              <w:t>Name of authorised signatory</w:t>
            </w:r>
          </w:p>
        </w:tc>
      </w:tr>
      <w:tr w:rsidR="00D2143D" w:rsidRPr="00D853CC" w14:paraId="06DF91A2" w14:textId="77777777">
        <w:trPr>
          <w:trHeight w:val="1028"/>
        </w:trPr>
        <w:tc>
          <w:tcPr>
            <w:tcW w:w="2500" w:type="pct"/>
            <w:hideMark/>
          </w:tcPr>
          <w:p w14:paraId="320DE35C" w14:textId="77777777" w:rsidR="00227DD5" w:rsidRPr="00D853CC" w:rsidRDefault="00227DD5">
            <w:pPr>
              <w:jc w:val="both"/>
              <w:rPr>
                <w:rFonts w:cstheme="minorHAnsi"/>
                <w:sz w:val="24"/>
                <w:szCs w:val="24"/>
              </w:rPr>
            </w:pPr>
          </w:p>
          <w:p w14:paraId="7EBF68E6" w14:textId="77777777" w:rsidR="00D2143D" w:rsidRPr="00D853CC" w:rsidRDefault="00D2143D">
            <w:pPr>
              <w:jc w:val="both"/>
              <w:rPr>
                <w:rFonts w:cstheme="minorHAnsi"/>
                <w:sz w:val="24"/>
                <w:szCs w:val="24"/>
              </w:rPr>
            </w:pPr>
            <w:r w:rsidRPr="00D853CC">
              <w:rPr>
                <w:rFonts w:cstheme="minorHAnsi"/>
                <w:sz w:val="24"/>
                <w:szCs w:val="24"/>
              </w:rPr>
              <w:t>______________________________</w:t>
            </w:r>
          </w:p>
        </w:tc>
        <w:tc>
          <w:tcPr>
            <w:tcW w:w="2500" w:type="pct"/>
            <w:hideMark/>
          </w:tcPr>
          <w:p w14:paraId="10284A8D" w14:textId="77777777" w:rsidR="00D2143D" w:rsidRPr="00D853CC" w:rsidRDefault="00D2143D">
            <w:pPr>
              <w:jc w:val="both"/>
              <w:rPr>
                <w:rFonts w:cstheme="minorHAnsi"/>
                <w:sz w:val="24"/>
                <w:szCs w:val="24"/>
              </w:rPr>
            </w:pPr>
          </w:p>
          <w:p w14:paraId="1FDD4653" w14:textId="77777777" w:rsidR="00D2143D" w:rsidRPr="00D853CC" w:rsidRDefault="00D2143D">
            <w:pPr>
              <w:jc w:val="both"/>
              <w:rPr>
                <w:rFonts w:cstheme="minorHAnsi"/>
                <w:sz w:val="24"/>
                <w:szCs w:val="24"/>
              </w:rPr>
            </w:pPr>
            <w:r w:rsidRPr="00D853CC">
              <w:rPr>
                <w:rFonts w:cstheme="minorHAnsi"/>
                <w:sz w:val="24"/>
                <w:szCs w:val="24"/>
              </w:rPr>
              <w:t>______________________________</w:t>
            </w:r>
          </w:p>
        </w:tc>
      </w:tr>
      <w:tr w:rsidR="00D2143D" w:rsidRPr="00D853CC" w14:paraId="3603DBBF" w14:textId="77777777">
        <w:trPr>
          <w:trHeight w:val="253"/>
        </w:trPr>
        <w:tc>
          <w:tcPr>
            <w:tcW w:w="2500" w:type="pct"/>
            <w:hideMark/>
          </w:tcPr>
          <w:p w14:paraId="49E29F29" w14:textId="77777777" w:rsidR="00D2143D" w:rsidRPr="00D853CC" w:rsidRDefault="00D2143D">
            <w:pPr>
              <w:jc w:val="both"/>
              <w:rPr>
                <w:rFonts w:cstheme="minorHAnsi"/>
                <w:sz w:val="24"/>
                <w:szCs w:val="24"/>
              </w:rPr>
            </w:pPr>
            <w:r w:rsidRPr="00D853CC">
              <w:rPr>
                <w:rFonts w:cstheme="minorHAnsi"/>
                <w:b/>
                <w:bCs/>
                <w:sz w:val="24"/>
                <w:szCs w:val="24"/>
              </w:rPr>
              <w:t>Signature</w:t>
            </w:r>
          </w:p>
        </w:tc>
        <w:tc>
          <w:tcPr>
            <w:tcW w:w="2500" w:type="pct"/>
            <w:hideMark/>
          </w:tcPr>
          <w:p w14:paraId="1600C149" w14:textId="77777777" w:rsidR="00D2143D" w:rsidRPr="00D853CC" w:rsidRDefault="00D2143D">
            <w:pPr>
              <w:jc w:val="both"/>
              <w:rPr>
                <w:rFonts w:cstheme="minorHAnsi"/>
                <w:sz w:val="24"/>
                <w:szCs w:val="24"/>
              </w:rPr>
            </w:pPr>
            <w:r w:rsidRPr="00D853CC">
              <w:rPr>
                <w:rFonts w:cstheme="minorHAnsi"/>
                <w:b/>
                <w:bCs/>
                <w:sz w:val="24"/>
                <w:szCs w:val="24"/>
              </w:rPr>
              <w:t>Signature</w:t>
            </w:r>
          </w:p>
        </w:tc>
      </w:tr>
      <w:tr w:rsidR="00D2143D" w:rsidRPr="00D853CC" w14:paraId="72A010F7" w14:textId="77777777">
        <w:trPr>
          <w:trHeight w:val="253"/>
        </w:trPr>
        <w:tc>
          <w:tcPr>
            <w:tcW w:w="2500" w:type="pct"/>
            <w:hideMark/>
          </w:tcPr>
          <w:p w14:paraId="4D11FA24" w14:textId="77777777" w:rsidR="00D2143D" w:rsidRPr="00D853CC" w:rsidRDefault="00D2143D">
            <w:pPr>
              <w:jc w:val="both"/>
              <w:rPr>
                <w:rFonts w:cstheme="minorHAnsi"/>
                <w:sz w:val="24"/>
                <w:szCs w:val="24"/>
              </w:rPr>
            </w:pPr>
            <w:r w:rsidRPr="00D853CC">
              <w:rPr>
                <w:rFonts w:cstheme="minorHAnsi"/>
                <w:b/>
                <w:bCs/>
                <w:sz w:val="24"/>
                <w:szCs w:val="24"/>
              </w:rPr>
              <w:t xml:space="preserve">Date      /      / </w:t>
            </w:r>
          </w:p>
        </w:tc>
        <w:tc>
          <w:tcPr>
            <w:tcW w:w="2500" w:type="pct"/>
            <w:hideMark/>
          </w:tcPr>
          <w:p w14:paraId="45B6030E" w14:textId="77777777" w:rsidR="00D2143D" w:rsidRPr="00D853CC" w:rsidRDefault="00D2143D">
            <w:pPr>
              <w:jc w:val="both"/>
              <w:rPr>
                <w:rFonts w:cstheme="minorHAnsi"/>
                <w:sz w:val="24"/>
                <w:szCs w:val="24"/>
              </w:rPr>
            </w:pPr>
            <w:r w:rsidRPr="00D853CC">
              <w:rPr>
                <w:rFonts w:cstheme="minorHAnsi"/>
                <w:b/>
                <w:bCs/>
                <w:sz w:val="24"/>
                <w:szCs w:val="24"/>
              </w:rPr>
              <w:t xml:space="preserve">Date      /      / </w:t>
            </w:r>
          </w:p>
        </w:tc>
      </w:tr>
    </w:tbl>
    <w:p w14:paraId="1B6B084B" w14:textId="77777777" w:rsidR="00D2143D" w:rsidRDefault="00D2143D" w:rsidP="00D2143D">
      <w:pPr>
        <w:pStyle w:val="NoSpacing"/>
        <w:rPr>
          <w:rFonts w:cstheme="minorHAnsi"/>
        </w:rPr>
      </w:pPr>
    </w:p>
    <w:p w14:paraId="1628AE57" w14:textId="77777777" w:rsidR="00676F3C" w:rsidRDefault="00676F3C">
      <w:pPr>
        <w:spacing w:after="0" w:line="240" w:lineRule="auto"/>
        <w:rPr>
          <w:sz w:val="24"/>
          <w:szCs w:val="24"/>
        </w:rPr>
      </w:pPr>
      <w:r>
        <w:rPr>
          <w:sz w:val="24"/>
          <w:szCs w:val="24"/>
        </w:rPr>
        <w:br w:type="page"/>
      </w:r>
    </w:p>
    <w:p w14:paraId="63770AE1" w14:textId="77777777" w:rsidR="003D66C9" w:rsidRDefault="00676F3C" w:rsidP="003D66C9">
      <w:pPr>
        <w:spacing w:before="120"/>
        <w:jc w:val="right"/>
        <w:rPr>
          <w:rFonts w:cstheme="minorHAnsi"/>
          <w:b/>
          <w:sz w:val="36"/>
          <w:szCs w:val="36"/>
        </w:rPr>
      </w:pPr>
      <w:r w:rsidRPr="00272B51">
        <w:rPr>
          <w:rFonts w:cstheme="minorHAnsi"/>
          <w:b/>
          <w:sz w:val="36"/>
          <w:szCs w:val="36"/>
        </w:rPr>
        <w:t>Appendix</w:t>
      </w:r>
      <w:r w:rsidR="00F835FC" w:rsidRPr="00272B51">
        <w:rPr>
          <w:rFonts w:cstheme="minorHAnsi"/>
          <w:b/>
          <w:sz w:val="36"/>
          <w:szCs w:val="36"/>
        </w:rPr>
        <w:t xml:space="preserve"> </w:t>
      </w:r>
      <w:r w:rsidR="00BC1FC4">
        <w:rPr>
          <w:rFonts w:cstheme="minorHAnsi"/>
          <w:b/>
          <w:sz w:val="36"/>
          <w:szCs w:val="36"/>
        </w:rPr>
        <w:t>A</w:t>
      </w:r>
    </w:p>
    <w:p w14:paraId="04C3181A" w14:textId="57D96A80" w:rsidR="00D2143D" w:rsidRPr="00272B51" w:rsidRDefault="00F835FC" w:rsidP="00272B51">
      <w:pPr>
        <w:spacing w:before="120"/>
        <w:jc w:val="both"/>
        <w:rPr>
          <w:rFonts w:cstheme="minorHAnsi"/>
          <w:b/>
          <w:sz w:val="36"/>
          <w:szCs w:val="36"/>
        </w:rPr>
      </w:pPr>
      <w:r w:rsidRPr="00272B51">
        <w:rPr>
          <w:rFonts w:cstheme="minorHAnsi"/>
          <w:b/>
          <w:sz w:val="36"/>
          <w:szCs w:val="36"/>
        </w:rPr>
        <w:t>Wood</w:t>
      </w:r>
      <w:r w:rsidR="00521FCB">
        <w:rPr>
          <w:rFonts w:cstheme="minorHAnsi"/>
          <w:b/>
          <w:sz w:val="36"/>
          <w:szCs w:val="36"/>
        </w:rPr>
        <w:t>y</w:t>
      </w:r>
      <w:r w:rsidRPr="00272B51">
        <w:rPr>
          <w:rFonts w:cstheme="minorHAnsi"/>
          <w:b/>
          <w:sz w:val="36"/>
          <w:szCs w:val="36"/>
        </w:rPr>
        <w:t xml:space="preserve"> Debris</w:t>
      </w:r>
      <w:r w:rsidR="00272B51" w:rsidRPr="00272B51">
        <w:rPr>
          <w:rFonts w:cstheme="minorHAnsi"/>
          <w:b/>
          <w:sz w:val="36"/>
          <w:szCs w:val="36"/>
        </w:rPr>
        <w:t xml:space="preserve"> Fund</w:t>
      </w:r>
    </w:p>
    <w:tbl>
      <w:tblPr>
        <w:tblStyle w:val="TableGrid0"/>
        <w:tblW w:w="501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7" w:type="dxa"/>
          <w:left w:w="106" w:type="dxa"/>
          <w:right w:w="52" w:type="dxa"/>
        </w:tblCellMar>
        <w:tblLook w:val="04A0" w:firstRow="1" w:lastRow="0" w:firstColumn="1" w:lastColumn="0" w:noHBand="0" w:noVBand="1"/>
      </w:tblPr>
      <w:tblGrid>
        <w:gridCol w:w="4106"/>
        <w:gridCol w:w="2977"/>
        <w:gridCol w:w="2835"/>
      </w:tblGrid>
      <w:tr w:rsidR="00B638B7" w:rsidRPr="00BF4AF6" w14:paraId="172285DA" w14:textId="77777777" w:rsidTr="00F465EE">
        <w:trPr>
          <w:trHeight w:val="911"/>
        </w:trPr>
        <w:tc>
          <w:tcPr>
            <w:tcW w:w="2070" w:type="pct"/>
            <w:shd w:val="clear" w:color="auto" w:fill="F2F2F2" w:themeFill="background1" w:themeFillShade="F2"/>
          </w:tcPr>
          <w:p w14:paraId="3F7E5684" w14:textId="12669D39" w:rsidR="00B638B7" w:rsidRPr="00BF4AF6" w:rsidRDefault="00843C57">
            <w:pPr>
              <w:rPr>
                <w:rFonts w:eastAsia="Arial"/>
                <w:b/>
              </w:rPr>
            </w:pPr>
            <w:r w:rsidRPr="6739951D">
              <w:rPr>
                <w:rFonts w:eastAsia="Arial"/>
                <w:b/>
              </w:rPr>
              <w:t xml:space="preserve">Please confirm the name of the river/catchment that has been </w:t>
            </w:r>
            <w:bookmarkStart w:id="42" w:name="_Int_4QJYnFXs"/>
            <w:r w:rsidRPr="6739951D">
              <w:rPr>
                <w:rFonts w:eastAsia="Arial"/>
                <w:b/>
              </w:rPr>
              <w:t>impacted</w:t>
            </w:r>
            <w:bookmarkEnd w:id="42"/>
            <w:r w:rsidRPr="6739951D">
              <w:rPr>
                <w:rFonts w:eastAsia="Arial"/>
                <w:b/>
              </w:rPr>
              <w:t>?</w:t>
            </w:r>
          </w:p>
        </w:tc>
        <w:tc>
          <w:tcPr>
            <w:tcW w:w="2930" w:type="pct"/>
            <w:gridSpan w:val="2"/>
          </w:tcPr>
          <w:p w14:paraId="6CC9DCA5" w14:textId="77777777" w:rsidR="00B638B7" w:rsidRPr="00BF4AF6" w:rsidRDefault="00B638B7">
            <w:pPr>
              <w:rPr>
                <w:rFonts w:eastAsia="Arial" w:cstheme="minorHAnsi"/>
              </w:rPr>
            </w:pPr>
          </w:p>
        </w:tc>
      </w:tr>
      <w:tr w:rsidR="00177104" w:rsidRPr="00BF4AF6" w14:paraId="218122AA" w14:textId="77777777" w:rsidTr="00F465EE">
        <w:trPr>
          <w:trHeight w:val="426"/>
        </w:trPr>
        <w:tc>
          <w:tcPr>
            <w:tcW w:w="5000" w:type="pct"/>
            <w:gridSpan w:val="3"/>
            <w:shd w:val="clear" w:color="auto" w:fill="F2F2F2" w:themeFill="background1" w:themeFillShade="F2"/>
          </w:tcPr>
          <w:p w14:paraId="47E46EF2" w14:textId="4B12A337" w:rsidR="00177104" w:rsidRPr="00BF4AF6" w:rsidRDefault="00BC252F">
            <w:pPr>
              <w:rPr>
                <w:rFonts w:eastAsia="Arial" w:cstheme="minorHAnsi"/>
              </w:rPr>
            </w:pPr>
            <w:r w:rsidRPr="00BF4AF6">
              <w:rPr>
                <w:rFonts w:eastAsia="Arial" w:cstheme="minorHAnsi"/>
                <w:b/>
                <w:bCs/>
              </w:rPr>
              <w:t xml:space="preserve">Describe the impact of Woody Debris against </w:t>
            </w:r>
            <w:r w:rsidR="00C11AEF" w:rsidRPr="00BF4AF6">
              <w:rPr>
                <w:rFonts w:eastAsia="Arial" w:cstheme="minorHAnsi"/>
                <w:b/>
                <w:bCs/>
              </w:rPr>
              <w:t>the</w:t>
            </w:r>
            <w:r w:rsidR="007C0971" w:rsidRPr="00BF4AF6">
              <w:rPr>
                <w:rFonts w:eastAsia="Arial" w:cstheme="minorHAnsi"/>
                <w:b/>
                <w:bCs/>
              </w:rPr>
              <w:t xml:space="preserve"> priority area </w:t>
            </w:r>
            <w:r w:rsidR="0090682C">
              <w:rPr>
                <w:rFonts w:eastAsia="Arial" w:cstheme="minorHAnsi"/>
                <w:b/>
                <w:bCs/>
              </w:rPr>
              <w:t xml:space="preserve">described </w:t>
            </w:r>
            <w:r w:rsidR="00034096" w:rsidRPr="00BF4AF6">
              <w:rPr>
                <w:rFonts w:eastAsia="Arial" w:cstheme="minorHAnsi"/>
                <w:b/>
                <w:bCs/>
              </w:rPr>
              <w:t>below</w:t>
            </w:r>
          </w:p>
        </w:tc>
      </w:tr>
      <w:tr w:rsidR="007C0971" w:rsidRPr="00BF4AF6" w14:paraId="7D787A7E" w14:textId="77777777" w:rsidTr="008C0B5B">
        <w:trPr>
          <w:trHeight w:val="1560"/>
        </w:trPr>
        <w:tc>
          <w:tcPr>
            <w:tcW w:w="2070" w:type="pct"/>
          </w:tcPr>
          <w:p w14:paraId="0F3C7385" w14:textId="4F405FF3" w:rsidR="007C0971" w:rsidRPr="008C0B5B" w:rsidRDefault="009460AD" w:rsidP="008C0B5B">
            <w:pPr>
              <w:pStyle w:val="Default"/>
              <w:spacing w:after="40"/>
              <w:rPr>
                <w:rFonts w:asciiTheme="minorHAnsi" w:hAnsiTheme="minorHAnsi" w:cstheme="minorHAnsi"/>
                <w:i/>
                <w:iCs/>
                <w:sz w:val="22"/>
                <w:szCs w:val="22"/>
                <w:highlight w:val="yellow"/>
              </w:rPr>
            </w:pPr>
            <w:r w:rsidRPr="009460AD">
              <w:rPr>
                <w:rFonts w:asciiTheme="minorHAnsi" w:hAnsiTheme="minorHAnsi" w:cstheme="minorHAnsi"/>
                <w:sz w:val="22"/>
                <w:szCs w:val="22"/>
              </w:rPr>
              <w:t>Catchments</w:t>
            </w:r>
            <w:r w:rsidR="002034A3">
              <w:rPr>
                <w:rFonts w:asciiTheme="minorHAnsi" w:hAnsiTheme="minorHAnsi" w:cstheme="minorHAnsi"/>
                <w:sz w:val="22"/>
                <w:szCs w:val="22"/>
              </w:rPr>
              <w:t xml:space="preserve"> </w:t>
            </w:r>
            <w:r w:rsidR="002034A3" w:rsidRPr="0010789D">
              <w:rPr>
                <w:rFonts w:asciiTheme="minorHAnsi" w:hAnsiTheme="minorHAnsi" w:cstheme="minorHAnsi"/>
                <w:sz w:val="22"/>
                <w:szCs w:val="22"/>
              </w:rPr>
              <w:t>on</w:t>
            </w:r>
            <w:r w:rsidRPr="0010789D">
              <w:rPr>
                <w:rFonts w:asciiTheme="minorHAnsi" w:hAnsiTheme="minorHAnsi" w:cstheme="minorHAnsi"/>
                <w:sz w:val="22"/>
                <w:szCs w:val="22"/>
              </w:rPr>
              <w:t xml:space="preserve"> whenua</w:t>
            </w:r>
            <w:r w:rsidRPr="009460AD">
              <w:rPr>
                <w:rFonts w:asciiTheme="minorHAnsi" w:hAnsiTheme="minorHAnsi" w:cstheme="minorHAnsi"/>
                <w:sz w:val="22"/>
                <w:szCs w:val="22"/>
              </w:rPr>
              <w:t xml:space="preserve"> with woody debris that presents significant risk of damage to downstream communities and infrastructure from any further movement of this material during future weather events.</w:t>
            </w:r>
          </w:p>
        </w:tc>
        <w:tc>
          <w:tcPr>
            <w:tcW w:w="2930" w:type="pct"/>
            <w:gridSpan w:val="2"/>
          </w:tcPr>
          <w:p w14:paraId="0B52AB0B" w14:textId="77777777" w:rsidR="007C0971" w:rsidRPr="00BF4AF6" w:rsidRDefault="007C0971">
            <w:pPr>
              <w:rPr>
                <w:rFonts w:eastAsia="Arial" w:cstheme="minorHAnsi"/>
              </w:rPr>
            </w:pPr>
          </w:p>
        </w:tc>
      </w:tr>
      <w:tr w:rsidR="00FB73F0" w:rsidRPr="00BF4AF6" w14:paraId="2011F689" w14:textId="77777777" w:rsidTr="00D403B7">
        <w:trPr>
          <w:trHeight w:val="1008"/>
        </w:trPr>
        <w:tc>
          <w:tcPr>
            <w:tcW w:w="2070" w:type="pct"/>
            <w:shd w:val="clear" w:color="auto" w:fill="F2F2F2" w:themeFill="background1" w:themeFillShade="F2"/>
          </w:tcPr>
          <w:p w14:paraId="2A18B609" w14:textId="233ED3E4" w:rsidR="00FB73F0" w:rsidRPr="00BF4AF6" w:rsidRDefault="00FB73F0">
            <w:pPr>
              <w:rPr>
                <w:rStyle w:val="ui-provider"/>
                <w:b/>
              </w:rPr>
            </w:pPr>
            <w:r w:rsidRPr="037C48BE">
              <w:rPr>
                <w:rStyle w:val="ui-provider"/>
                <w:b/>
              </w:rPr>
              <w:t xml:space="preserve">Please </w:t>
            </w:r>
            <w:bookmarkStart w:id="43" w:name="_Int_I16erA9j"/>
            <w:r w:rsidRPr="037C48BE">
              <w:rPr>
                <w:rStyle w:val="ui-provider"/>
                <w:b/>
              </w:rPr>
              <w:t>indicate</w:t>
            </w:r>
            <w:bookmarkEnd w:id="43"/>
            <w:r w:rsidRPr="037C48BE">
              <w:rPr>
                <w:rStyle w:val="ui-provider"/>
                <w:b/>
              </w:rPr>
              <w:t xml:space="preserve"> your best estimate of the </w:t>
            </w:r>
            <w:bookmarkStart w:id="44" w:name="_Int_26BzrZBt"/>
            <w:r w:rsidRPr="037C48BE">
              <w:rPr>
                <w:rStyle w:val="ui-provider"/>
                <w:b/>
              </w:rPr>
              <w:t>amount</w:t>
            </w:r>
            <w:bookmarkEnd w:id="44"/>
            <w:r w:rsidRPr="037C48BE">
              <w:rPr>
                <w:rStyle w:val="ui-provider"/>
                <w:b/>
              </w:rPr>
              <w:t xml:space="preserve"> of tonnes of </w:t>
            </w:r>
            <w:r w:rsidR="00601DBF" w:rsidRPr="037C48BE">
              <w:rPr>
                <w:rStyle w:val="ui-provider"/>
                <w:b/>
              </w:rPr>
              <w:t>w</w:t>
            </w:r>
            <w:r w:rsidRPr="037C48BE">
              <w:rPr>
                <w:rStyle w:val="ui-provider"/>
                <w:b/>
              </w:rPr>
              <w:t>oody debris for removal</w:t>
            </w:r>
          </w:p>
        </w:tc>
        <w:tc>
          <w:tcPr>
            <w:tcW w:w="2930" w:type="pct"/>
            <w:gridSpan w:val="2"/>
          </w:tcPr>
          <w:p w14:paraId="110C4DD1" w14:textId="77777777" w:rsidR="00FB73F0" w:rsidRPr="00BF4AF6" w:rsidRDefault="00FB73F0">
            <w:pPr>
              <w:rPr>
                <w:rFonts w:eastAsia="Arial" w:cstheme="minorHAnsi"/>
              </w:rPr>
            </w:pPr>
          </w:p>
        </w:tc>
      </w:tr>
      <w:tr w:rsidR="00B638B7" w:rsidRPr="00BF4AF6" w14:paraId="7AAB5AED" w14:textId="77777777" w:rsidTr="00F465EE">
        <w:trPr>
          <w:trHeight w:val="535"/>
        </w:trPr>
        <w:tc>
          <w:tcPr>
            <w:tcW w:w="2070" w:type="pct"/>
            <w:shd w:val="clear" w:color="auto" w:fill="F2F2F2" w:themeFill="background1" w:themeFillShade="F2"/>
          </w:tcPr>
          <w:p w14:paraId="6EF2BA44" w14:textId="77777777" w:rsidR="00B638B7" w:rsidRPr="00BF4AF6" w:rsidRDefault="00B638B7">
            <w:pPr>
              <w:rPr>
                <w:rStyle w:val="ui-provider"/>
                <w:b/>
              </w:rPr>
            </w:pPr>
            <w:r w:rsidRPr="0969EE91">
              <w:rPr>
                <w:rStyle w:val="ui-provider"/>
                <w:b/>
              </w:rPr>
              <w:t xml:space="preserve">How much funding are you </w:t>
            </w:r>
            <w:bookmarkStart w:id="45" w:name="_Int_ViSLLMeV"/>
            <w:r w:rsidRPr="0969EE91">
              <w:rPr>
                <w:rStyle w:val="ui-provider"/>
                <w:b/>
              </w:rPr>
              <w:t>seeking</w:t>
            </w:r>
            <w:bookmarkEnd w:id="45"/>
            <w:r w:rsidRPr="0969EE91">
              <w:rPr>
                <w:rStyle w:val="ui-provider"/>
                <w:b/>
              </w:rPr>
              <w:t>?</w:t>
            </w:r>
          </w:p>
          <w:p w14:paraId="2275C2DB" w14:textId="250C5D95" w:rsidR="006B2D5D" w:rsidRPr="0052037D" w:rsidRDefault="0052037D">
            <w:pPr>
              <w:rPr>
                <w:rFonts w:eastAsia="Arial" w:cstheme="minorHAnsi"/>
                <w:bCs/>
                <w:i/>
              </w:rPr>
            </w:pPr>
            <w:r w:rsidRPr="006B75F7">
              <w:rPr>
                <w:rStyle w:val="ui-provider"/>
                <w:rFonts w:cstheme="minorHAnsi"/>
                <w:bCs/>
                <w:i/>
              </w:rPr>
              <w:t xml:space="preserve">Please note that </w:t>
            </w:r>
            <w:r w:rsidR="00CD1498" w:rsidRPr="006B75F7">
              <w:rPr>
                <w:rStyle w:val="ui-provider"/>
                <w:rFonts w:cstheme="minorHAnsi"/>
                <w:bCs/>
                <w:i/>
              </w:rPr>
              <w:t>f</w:t>
            </w:r>
            <w:r w:rsidR="00CD1498" w:rsidRPr="006B75F7">
              <w:rPr>
                <w:rStyle w:val="ui-provider"/>
                <w:rFonts w:cstheme="minorHAnsi"/>
                <w:i/>
              </w:rPr>
              <w:t xml:space="preserve">unding is limited to </w:t>
            </w:r>
            <w:r w:rsidRPr="006B75F7">
              <w:rPr>
                <w:rStyle w:val="ui-provider"/>
                <w:rFonts w:cstheme="minorHAnsi"/>
                <w:bCs/>
                <w:i/>
              </w:rPr>
              <w:t>a m</w:t>
            </w:r>
            <w:r w:rsidR="00FB73F0" w:rsidRPr="006B75F7">
              <w:rPr>
                <w:rStyle w:val="ui-provider"/>
                <w:rFonts w:cstheme="minorHAnsi"/>
                <w:bCs/>
                <w:i/>
              </w:rPr>
              <w:t>aximum of $100</w:t>
            </w:r>
            <w:r w:rsidR="00463DA6" w:rsidRPr="006B75F7">
              <w:rPr>
                <w:rStyle w:val="ui-provider"/>
                <w:rFonts w:cstheme="minorHAnsi"/>
                <w:bCs/>
                <w:i/>
              </w:rPr>
              <w:t xml:space="preserve"> per </w:t>
            </w:r>
            <w:r w:rsidR="00FB73F0" w:rsidRPr="006B75F7">
              <w:rPr>
                <w:rStyle w:val="ui-provider"/>
                <w:rFonts w:cstheme="minorHAnsi"/>
                <w:bCs/>
                <w:i/>
              </w:rPr>
              <w:t xml:space="preserve">tonne for Woody </w:t>
            </w:r>
            <w:r w:rsidR="00707707" w:rsidRPr="006B75F7">
              <w:rPr>
                <w:rStyle w:val="ui-provider"/>
                <w:rFonts w:cstheme="minorHAnsi"/>
                <w:bCs/>
                <w:i/>
                <w:iCs/>
              </w:rPr>
              <w:t>d</w:t>
            </w:r>
            <w:r w:rsidR="00FB73F0" w:rsidRPr="006B75F7">
              <w:rPr>
                <w:rStyle w:val="ui-provider"/>
                <w:rFonts w:cstheme="minorHAnsi"/>
                <w:bCs/>
                <w:i/>
                <w:iCs/>
              </w:rPr>
              <w:t>ebris</w:t>
            </w:r>
            <w:r w:rsidR="00FB73F0" w:rsidRPr="006B75F7">
              <w:rPr>
                <w:rStyle w:val="ui-provider"/>
                <w:rFonts w:cstheme="minorHAnsi"/>
                <w:bCs/>
                <w:i/>
              </w:rPr>
              <w:t xml:space="preserve"> removal and processing.</w:t>
            </w:r>
            <w:r w:rsidR="0090682C">
              <w:rPr>
                <w:rStyle w:val="ui-provider"/>
                <w:rFonts w:cstheme="minorHAnsi"/>
                <w:bCs/>
                <w:i/>
              </w:rPr>
              <w:t xml:space="preserve"> </w:t>
            </w:r>
          </w:p>
        </w:tc>
        <w:tc>
          <w:tcPr>
            <w:tcW w:w="2930" w:type="pct"/>
            <w:gridSpan w:val="2"/>
          </w:tcPr>
          <w:p w14:paraId="1AC10A0D" w14:textId="77777777" w:rsidR="00B638B7" w:rsidRPr="00BF4AF6" w:rsidRDefault="00B638B7">
            <w:pPr>
              <w:rPr>
                <w:rFonts w:eastAsia="Arial" w:cstheme="minorHAnsi"/>
              </w:rPr>
            </w:pPr>
            <w:r w:rsidRPr="00BF4AF6">
              <w:rPr>
                <w:rFonts w:eastAsia="Arial" w:cstheme="minorHAnsi"/>
              </w:rPr>
              <w:t>$</w:t>
            </w:r>
          </w:p>
        </w:tc>
      </w:tr>
      <w:tr w:rsidR="00B638B7" w:rsidRPr="00BF4AF6" w14:paraId="29F92BD8" w14:textId="77777777" w:rsidTr="009460AD">
        <w:trPr>
          <w:trHeight w:val="1242"/>
        </w:trPr>
        <w:tc>
          <w:tcPr>
            <w:tcW w:w="2070" w:type="pct"/>
            <w:shd w:val="clear" w:color="auto" w:fill="F2F2F2" w:themeFill="background1" w:themeFillShade="F2"/>
          </w:tcPr>
          <w:p w14:paraId="1ACC3DDF" w14:textId="0C9DAAC8" w:rsidR="00506B5A" w:rsidRPr="00BF4AF6" w:rsidRDefault="00B638B7">
            <w:pPr>
              <w:rPr>
                <w:rStyle w:val="ui-provider"/>
                <w:rFonts w:cstheme="minorHAnsi"/>
                <w:b/>
                <w:bCs/>
              </w:rPr>
            </w:pPr>
            <w:r w:rsidRPr="00BF4AF6">
              <w:rPr>
                <w:rStyle w:val="ui-provider"/>
                <w:rFonts w:cstheme="minorHAnsi"/>
                <w:b/>
                <w:bCs/>
              </w:rPr>
              <w:t xml:space="preserve">What will </w:t>
            </w:r>
            <w:r w:rsidR="0033441B" w:rsidRPr="00BF4AF6">
              <w:rPr>
                <w:rStyle w:val="ui-provider"/>
                <w:rFonts w:cstheme="minorHAnsi"/>
                <w:b/>
                <w:bCs/>
              </w:rPr>
              <w:t>the</w:t>
            </w:r>
            <w:r w:rsidRPr="00BF4AF6">
              <w:rPr>
                <w:rStyle w:val="ui-provider"/>
                <w:rFonts w:cstheme="minorHAnsi"/>
                <w:b/>
                <w:bCs/>
              </w:rPr>
              <w:t xml:space="preserve"> funding be used for? Describe the proposed work.</w:t>
            </w:r>
          </w:p>
        </w:tc>
        <w:tc>
          <w:tcPr>
            <w:tcW w:w="2930" w:type="pct"/>
            <w:gridSpan w:val="2"/>
          </w:tcPr>
          <w:p w14:paraId="707A96D4" w14:textId="77777777" w:rsidR="00B638B7" w:rsidRPr="00BF4AF6" w:rsidRDefault="00B638B7" w:rsidP="00D403B7">
            <w:pPr>
              <w:spacing w:after="0" w:line="240" w:lineRule="auto"/>
              <w:rPr>
                <w:rFonts w:eastAsia="Arial" w:cstheme="minorHAnsi"/>
              </w:rPr>
            </w:pPr>
          </w:p>
        </w:tc>
      </w:tr>
      <w:tr w:rsidR="00B638B7" w:rsidRPr="00BF4AF6" w:rsidDel="00E42C10" w14:paraId="1EFC2B6F" w14:textId="77777777" w:rsidTr="00D403B7">
        <w:trPr>
          <w:trHeight w:val="1440"/>
        </w:trPr>
        <w:tc>
          <w:tcPr>
            <w:tcW w:w="2070" w:type="pct"/>
            <w:shd w:val="clear" w:color="auto" w:fill="F2F2F2" w:themeFill="background1" w:themeFillShade="F2"/>
          </w:tcPr>
          <w:p w14:paraId="7718EB87" w14:textId="77777777" w:rsidR="00B638B7" w:rsidRPr="00BF4AF6" w:rsidRDefault="00B638B7">
            <w:pPr>
              <w:spacing w:after="0" w:line="240" w:lineRule="auto"/>
              <w:rPr>
                <w:rFonts w:eastAsia="Arial"/>
                <w:b/>
              </w:rPr>
            </w:pPr>
            <w:r w:rsidRPr="129BE70E">
              <w:rPr>
                <w:rFonts w:eastAsia="Arial"/>
                <w:b/>
              </w:rPr>
              <w:t xml:space="preserve">Please </w:t>
            </w:r>
            <w:bookmarkStart w:id="46" w:name="_Int_daFO3G0f"/>
            <w:r w:rsidRPr="129BE70E">
              <w:rPr>
                <w:rFonts w:eastAsia="Arial"/>
                <w:b/>
              </w:rPr>
              <w:t>provide</w:t>
            </w:r>
            <w:bookmarkEnd w:id="46"/>
            <w:r w:rsidRPr="129BE70E">
              <w:rPr>
                <w:rFonts w:eastAsia="Arial"/>
                <w:b/>
              </w:rPr>
              <w:t xml:space="preserve"> details of funding or financial support from other sources, including insurance cover for any activity included in this application.</w:t>
            </w:r>
          </w:p>
          <w:p w14:paraId="5713B570" w14:textId="77777777" w:rsidR="00FC3709" w:rsidRPr="00BF4AF6" w:rsidDel="00E42C10" w:rsidRDefault="00FC3709">
            <w:pPr>
              <w:spacing w:after="0" w:line="240" w:lineRule="auto"/>
              <w:rPr>
                <w:rFonts w:eastAsia="Arial" w:cstheme="minorHAnsi"/>
                <w:b/>
                <w:bCs/>
              </w:rPr>
            </w:pPr>
          </w:p>
        </w:tc>
        <w:tc>
          <w:tcPr>
            <w:tcW w:w="2930" w:type="pct"/>
            <w:gridSpan w:val="2"/>
          </w:tcPr>
          <w:p w14:paraId="788B9C68" w14:textId="77777777" w:rsidR="00B638B7" w:rsidRPr="00BF4AF6" w:rsidDel="00E42C10" w:rsidRDefault="00B638B7">
            <w:pPr>
              <w:spacing w:after="0" w:line="240" w:lineRule="auto"/>
              <w:rPr>
                <w:rFonts w:eastAsia="Arial" w:cstheme="minorHAnsi"/>
              </w:rPr>
            </w:pPr>
          </w:p>
        </w:tc>
      </w:tr>
      <w:tr w:rsidR="00BA424E" w:rsidRPr="00BF4AF6" w14:paraId="332DEC46" w14:textId="77777777" w:rsidTr="00F465EE">
        <w:trPr>
          <w:trHeight w:val="626"/>
        </w:trPr>
        <w:tc>
          <w:tcPr>
            <w:tcW w:w="5000" w:type="pct"/>
            <w:gridSpan w:val="3"/>
            <w:shd w:val="clear" w:color="auto" w:fill="F2F2F2" w:themeFill="background1" w:themeFillShade="F2"/>
          </w:tcPr>
          <w:p w14:paraId="6595521B" w14:textId="03E25A67" w:rsidR="00BA424E" w:rsidRPr="00BF4AF6" w:rsidRDefault="00BA424E" w:rsidP="00032B45">
            <w:pPr>
              <w:spacing w:after="0"/>
              <w:rPr>
                <w:rFonts w:eastAsia="Arial" w:cstheme="minorHAnsi"/>
                <w:b/>
                <w:bCs/>
              </w:rPr>
            </w:pPr>
            <w:r w:rsidRPr="00BF4AF6">
              <w:rPr>
                <w:rFonts w:eastAsia="Arial" w:cstheme="minorHAnsi"/>
                <w:b/>
                <w:bCs/>
              </w:rPr>
              <w:t xml:space="preserve">Woody </w:t>
            </w:r>
            <w:r w:rsidRPr="00BF4AF6">
              <w:rPr>
                <w:rFonts w:eastAsia="Arial" w:cstheme="minorHAnsi"/>
                <w:b/>
              </w:rPr>
              <w:t xml:space="preserve">Debris </w:t>
            </w:r>
            <w:r w:rsidRPr="00BF4AF6">
              <w:rPr>
                <w:rFonts w:eastAsia="Arial" w:cstheme="minorHAnsi"/>
                <w:b/>
                <w:bCs/>
              </w:rPr>
              <w:t>Budget breakdown</w:t>
            </w:r>
          </w:p>
          <w:p w14:paraId="64DAA662" w14:textId="0ACB7EE7" w:rsidR="00BA424E" w:rsidRPr="00BF4AF6" w:rsidRDefault="00BA424E" w:rsidP="00032B45">
            <w:pPr>
              <w:spacing w:after="0"/>
              <w:rPr>
                <w:rFonts w:eastAsia="Arial"/>
              </w:rPr>
            </w:pPr>
            <w:r w:rsidRPr="0F64DDC4">
              <w:rPr>
                <w:rFonts w:eastAsia="Arial"/>
                <w:i/>
              </w:rPr>
              <w:t xml:space="preserve">Use the table below to </w:t>
            </w:r>
            <w:bookmarkStart w:id="47" w:name="_Int_K2ylxcLy"/>
            <w:r w:rsidRPr="0F64DDC4">
              <w:rPr>
                <w:rFonts w:eastAsia="Arial"/>
                <w:i/>
              </w:rPr>
              <w:t>provide</w:t>
            </w:r>
            <w:bookmarkEnd w:id="47"/>
            <w:r w:rsidRPr="0F64DDC4">
              <w:rPr>
                <w:rFonts w:eastAsia="Arial"/>
                <w:i/>
              </w:rPr>
              <w:t xml:space="preserve"> a full breakdown of costs for the funding you are </w:t>
            </w:r>
            <w:bookmarkStart w:id="48" w:name="_Int_g0wkRibe"/>
            <w:r w:rsidRPr="0F64DDC4">
              <w:rPr>
                <w:rFonts w:eastAsia="Arial"/>
                <w:i/>
              </w:rPr>
              <w:t>requesting</w:t>
            </w:r>
            <w:bookmarkEnd w:id="48"/>
            <w:r w:rsidRPr="0F64DDC4">
              <w:rPr>
                <w:rFonts w:eastAsia="Arial"/>
                <w:i/>
              </w:rPr>
              <w:t>.</w:t>
            </w:r>
          </w:p>
        </w:tc>
      </w:tr>
      <w:tr w:rsidR="00BA424E" w:rsidRPr="00BF4AF6" w14:paraId="4BB98988" w14:textId="77777777" w:rsidTr="00F465EE">
        <w:trPr>
          <w:trHeight w:val="432"/>
        </w:trPr>
        <w:tc>
          <w:tcPr>
            <w:tcW w:w="3571" w:type="pct"/>
            <w:gridSpan w:val="2"/>
            <w:shd w:val="clear" w:color="auto" w:fill="auto"/>
          </w:tcPr>
          <w:p w14:paraId="03CDF7C6" w14:textId="77777777" w:rsidR="00BA424E" w:rsidRPr="00BF4AF6" w:rsidRDefault="00BA424E">
            <w:pPr>
              <w:rPr>
                <w:rFonts w:eastAsia="Arial" w:cstheme="minorHAnsi"/>
                <w:b/>
                <w:bCs/>
                <w:i/>
                <w:iCs/>
              </w:rPr>
            </w:pPr>
            <w:r w:rsidRPr="00BF4AF6">
              <w:rPr>
                <w:rFonts w:eastAsia="Arial" w:cstheme="minorHAnsi"/>
                <w:b/>
                <w:bCs/>
                <w:i/>
                <w:iCs/>
              </w:rPr>
              <w:t>Expenditure Item</w:t>
            </w:r>
          </w:p>
        </w:tc>
        <w:tc>
          <w:tcPr>
            <w:tcW w:w="1429" w:type="pct"/>
          </w:tcPr>
          <w:p w14:paraId="1964D12E" w14:textId="5F981BC9" w:rsidR="00BA424E" w:rsidRPr="00BF4AF6" w:rsidRDefault="00BA424E">
            <w:pPr>
              <w:rPr>
                <w:rFonts w:eastAsia="Arial" w:cstheme="minorHAnsi"/>
                <w:b/>
                <w:i/>
                <w:highlight w:val="cyan"/>
              </w:rPr>
            </w:pPr>
            <w:r w:rsidRPr="00BF4AF6">
              <w:rPr>
                <w:rFonts w:eastAsia="Arial" w:cstheme="minorHAnsi"/>
                <w:b/>
                <w:bCs/>
                <w:i/>
                <w:iCs/>
              </w:rPr>
              <w:t>Cost</w:t>
            </w:r>
          </w:p>
        </w:tc>
      </w:tr>
      <w:tr w:rsidR="00BA424E" w:rsidRPr="00BF4AF6" w14:paraId="55D12649" w14:textId="77777777" w:rsidTr="00F465EE">
        <w:trPr>
          <w:trHeight w:val="432"/>
        </w:trPr>
        <w:tc>
          <w:tcPr>
            <w:tcW w:w="3571" w:type="pct"/>
            <w:gridSpan w:val="2"/>
            <w:shd w:val="clear" w:color="auto" w:fill="auto"/>
          </w:tcPr>
          <w:p w14:paraId="27DE0C9C" w14:textId="77777777" w:rsidR="00BA424E" w:rsidRPr="00BF4AF6" w:rsidRDefault="00BA424E" w:rsidP="00C35252">
            <w:pPr>
              <w:rPr>
                <w:rFonts w:eastAsia="Arial" w:cstheme="minorHAnsi"/>
              </w:rPr>
            </w:pPr>
          </w:p>
        </w:tc>
        <w:tc>
          <w:tcPr>
            <w:tcW w:w="1429" w:type="pct"/>
          </w:tcPr>
          <w:p w14:paraId="06B4814D" w14:textId="18164050" w:rsidR="00BA424E" w:rsidRPr="00BF4AF6" w:rsidRDefault="00BA424E" w:rsidP="00C35252">
            <w:pPr>
              <w:rPr>
                <w:rFonts w:eastAsia="Arial" w:cstheme="minorHAnsi"/>
              </w:rPr>
            </w:pPr>
            <w:r w:rsidRPr="00BF4AF6">
              <w:rPr>
                <w:rFonts w:eastAsia="Arial" w:cstheme="minorHAnsi"/>
              </w:rPr>
              <w:t>$</w:t>
            </w:r>
          </w:p>
        </w:tc>
      </w:tr>
      <w:tr w:rsidR="00BA424E" w:rsidRPr="00BF4AF6" w14:paraId="38D417E3" w14:textId="77777777" w:rsidTr="00F465EE">
        <w:trPr>
          <w:trHeight w:val="432"/>
        </w:trPr>
        <w:tc>
          <w:tcPr>
            <w:tcW w:w="3571" w:type="pct"/>
            <w:gridSpan w:val="2"/>
            <w:shd w:val="clear" w:color="auto" w:fill="auto"/>
          </w:tcPr>
          <w:p w14:paraId="53B6AB04" w14:textId="77777777" w:rsidR="00BA424E" w:rsidRPr="00BF4AF6" w:rsidRDefault="00BA424E" w:rsidP="00C35252">
            <w:pPr>
              <w:rPr>
                <w:rFonts w:eastAsia="Arial" w:cstheme="minorHAnsi"/>
              </w:rPr>
            </w:pPr>
          </w:p>
        </w:tc>
        <w:tc>
          <w:tcPr>
            <w:tcW w:w="1429" w:type="pct"/>
          </w:tcPr>
          <w:p w14:paraId="19CF17E3" w14:textId="341719A0" w:rsidR="00BA424E" w:rsidRPr="00BF4AF6" w:rsidRDefault="00BA424E" w:rsidP="00C35252">
            <w:pPr>
              <w:rPr>
                <w:rFonts w:eastAsia="Arial" w:cstheme="minorHAnsi"/>
              </w:rPr>
            </w:pPr>
            <w:r w:rsidRPr="00BF4AF6">
              <w:rPr>
                <w:rFonts w:eastAsia="Arial" w:cstheme="minorHAnsi"/>
              </w:rPr>
              <w:t>$</w:t>
            </w:r>
          </w:p>
        </w:tc>
      </w:tr>
      <w:tr w:rsidR="00BA424E" w:rsidRPr="00BF4AF6" w14:paraId="28252485" w14:textId="77777777" w:rsidTr="00F465EE">
        <w:trPr>
          <w:trHeight w:val="432"/>
        </w:trPr>
        <w:tc>
          <w:tcPr>
            <w:tcW w:w="3571" w:type="pct"/>
            <w:gridSpan w:val="2"/>
            <w:shd w:val="clear" w:color="auto" w:fill="auto"/>
          </w:tcPr>
          <w:p w14:paraId="72C5B9F1" w14:textId="77777777" w:rsidR="00BA424E" w:rsidRPr="00BF4AF6" w:rsidRDefault="00BA424E" w:rsidP="00C35252">
            <w:pPr>
              <w:rPr>
                <w:rFonts w:eastAsia="Arial" w:cstheme="minorHAnsi"/>
              </w:rPr>
            </w:pPr>
          </w:p>
        </w:tc>
        <w:tc>
          <w:tcPr>
            <w:tcW w:w="1429" w:type="pct"/>
          </w:tcPr>
          <w:p w14:paraId="60B8AF2C" w14:textId="717BD57E" w:rsidR="00BA424E" w:rsidRPr="00BF4AF6" w:rsidRDefault="00BA424E" w:rsidP="00C35252">
            <w:pPr>
              <w:rPr>
                <w:rFonts w:eastAsia="Arial" w:cstheme="minorHAnsi"/>
              </w:rPr>
            </w:pPr>
            <w:r w:rsidRPr="00BF4AF6">
              <w:rPr>
                <w:rFonts w:eastAsia="Arial" w:cstheme="minorHAnsi"/>
              </w:rPr>
              <w:t>$</w:t>
            </w:r>
          </w:p>
        </w:tc>
      </w:tr>
      <w:tr w:rsidR="00BA424E" w:rsidRPr="00BF4AF6" w14:paraId="653F899A" w14:textId="77777777" w:rsidTr="00F465EE">
        <w:trPr>
          <w:trHeight w:val="432"/>
        </w:trPr>
        <w:tc>
          <w:tcPr>
            <w:tcW w:w="3571" w:type="pct"/>
            <w:gridSpan w:val="2"/>
            <w:shd w:val="clear" w:color="auto" w:fill="auto"/>
          </w:tcPr>
          <w:p w14:paraId="328EEDC5" w14:textId="77777777" w:rsidR="00BA424E" w:rsidRPr="00BF4AF6" w:rsidRDefault="00BA424E" w:rsidP="00C35252">
            <w:pPr>
              <w:rPr>
                <w:rFonts w:eastAsia="Arial" w:cstheme="minorHAnsi"/>
                <w:b/>
                <w:bCs/>
              </w:rPr>
            </w:pPr>
            <w:r w:rsidRPr="00BF4AF6">
              <w:rPr>
                <w:rFonts w:eastAsia="Arial" w:cstheme="minorHAnsi"/>
                <w:b/>
              </w:rPr>
              <w:t>Total</w:t>
            </w:r>
          </w:p>
        </w:tc>
        <w:tc>
          <w:tcPr>
            <w:tcW w:w="1429" w:type="pct"/>
          </w:tcPr>
          <w:p w14:paraId="4CDD6A30" w14:textId="1209B276" w:rsidR="00BA424E" w:rsidRPr="00BF4AF6" w:rsidRDefault="00BA424E" w:rsidP="00C35252">
            <w:pPr>
              <w:rPr>
                <w:rFonts w:eastAsia="Arial" w:cstheme="minorHAnsi"/>
                <w:b/>
                <w:bCs/>
              </w:rPr>
            </w:pPr>
            <w:r w:rsidRPr="00BF4AF6">
              <w:rPr>
                <w:rFonts w:eastAsia="Arial" w:cstheme="minorHAnsi"/>
                <w:b/>
                <w:bCs/>
              </w:rPr>
              <w:t>$</w:t>
            </w:r>
          </w:p>
        </w:tc>
      </w:tr>
    </w:tbl>
    <w:p w14:paraId="1CDFD949" w14:textId="77777777" w:rsidR="00D403B7" w:rsidRDefault="00D403B7" w:rsidP="00BC1FC4">
      <w:pPr>
        <w:pStyle w:val="NoSpacing"/>
        <w:jc w:val="right"/>
        <w:rPr>
          <w:rFonts w:cstheme="minorHAnsi"/>
          <w:b/>
          <w:bCs/>
          <w:sz w:val="36"/>
          <w:szCs w:val="36"/>
        </w:rPr>
      </w:pPr>
    </w:p>
    <w:p w14:paraId="32624FF6" w14:textId="529F8FC6" w:rsidR="00BC1FC4" w:rsidRPr="00653E7A" w:rsidRDefault="00BC1FC4" w:rsidP="00BC1FC4">
      <w:pPr>
        <w:pStyle w:val="NoSpacing"/>
        <w:jc w:val="right"/>
        <w:rPr>
          <w:rFonts w:cstheme="minorHAnsi"/>
          <w:b/>
          <w:bCs/>
          <w:sz w:val="36"/>
          <w:szCs w:val="36"/>
        </w:rPr>
      </w:pPr>
      <w:r w:rsidRPr="00653E7A">
        <w:rPr>
          <w:rFonts w:cstheme="minorHAnsi"/>
          <w:b/>
          <w:bCs/>
          <w:sz w:val="36"/>
          <w:szCs w:val="36"/>
        </w:rPr>
        <w:t>APPENDIX B</w:t>
      </w:r>
    </w:p>
    <w:p w14:paraId="5DACD377" w14:textId="57163D02" w:rsidR="00BC1FC4" w:rsidRPr="005A1253" w:rsidRDefault="00BC1FC4" w:rsidP="00BC1FC4">
      <w:pPr>
        <w:spacing w:before="120"/>
        <w:jc w:val="both"/>
        <w:rPr>
          <w:rFonts w:cstheme="minorHAnsi"/>
          <w:b/>
          <w:sz w:val="36"/>
          <w:szCs w:val="36"/>
        </w:rPr>
      </w:pPr>
      <w:r w:rsidRPr="005A1253">
        <w:rPr>
          <w:rFonts w:cstheme="minorHAnsi"/>
          <w:b/>
          <w:sz w:val="36"/>
          <w:szCs w:val="36"/>
        </w:rPr>
        <w:t>Terms and Conditions</w:t>
      </w:r>
      <w:r>
        <w:rPr>
          <w:rFonts w:cstheme="minorHAnsi"/>
          <w:b/>
          <w:sz w:val="36"/>
          <w:szCs w:val="36"/>
        </w:rPr>
        <w:t xml:space="preserve"> </w:t>
      </w:r>
    </w:p>
    <w:p w14:paraId="4A395DC9" w14:textId="77777777" w:rsidR="00BC1FC4" w:rsidRPr="009C69A2" w:rsidRDefault="00BC1FC4" w:rsidP="00BC1FC4">
      <w:pPr>
        <w:pStyle w:val="ListParagraph"/>
        <w:numPr>
          <w:ilvl w:val="0"/>
          <w:numId w:val="24"/>
        </w:numPr>
        <w:spacing w:after="120" w:line="240" w:lineRule="auto"/>
        <w:contextualSpacing w:val="0"/>
        <w:jc w:val="both"/>
        <w:rPr>
          <w:rFonts w:cstheme="minorHAnsi"/>
          <w:sz w:val="24"/>
          <w:szCs w:val="24"/>
        </w:rPr>
      </w:pPr>
      <w:r w:rsidRPr="009C69A2">
        <w:rPr>
          <w:rFonts w:cstheme="minorHAnsi"/>
          <w:sz w:val="24"/>
          <w:szCs w:val="24"/>
        </w:rPr>
        <w:t>You acknowledge that these Terms form part of your application.</w:t>
      </w:r>
    </w:p>
    <w:p w14:paraId="15CFD4E5" w14:textId="77777777" w:rsidR="00BC1FC4" w:rsidRPr="009C69A2" w:rsidRDefault="00BC1FC4" w:rsidP="23ACBE37">
      <w:pPr>
        <w:pStyle w:val="ListParagraph"/>
        <w:numPr>
          <w:ilvl w:val="0"/>
          <w:numId w:val="24"/>
        </w:numPr>
        <w:spacing w:after="120" w:line="240" w:lineRule="auto"/>
        <w:ind w:left="363" w:hanging="357"/>
        <w:jc w:val="both"/>
        <w:rPr>
          <w:sz w:val="24"/>
          <w:szCs w:val="24"/>
        </w:rPr>
      </w:pPr>
      <w:r w:rsidRPr="7148EA74">
        <w:rPr>
          <w:sz w:val="24"/>
          <w:szCs w:val="24"/>
        </w:rPr>
        <w:t xml:space="preserve">You must only use the Grant for the management of sediment and debris on your whenua </w:t>
      </w:r>
      <w:bookmarkStart w:id="49" w:name="_Int_nZmSuG7W"/>
      <w:r w:rsidRPr="7148EA74">
        <w:rPr>
          <w:sz w:val="24"/>
          <w:szCs w:val="24"/>
        </w:rPr>
        <w:t>as a result of</w:t>
      </w:r>
      <w:bookmarkEnd w:id="49"/>
      <w:r w:rsidRPr="7148EA74">
        <w:rPr>
          <w:sz w:val="24"/>
          <w:szCs w:val="24"/>
        </w:rPr>
        <w:t xml:space="preserve"> Cyclone Gabrielle.</w:t>
      </w:r>
    </w:p>
    <w:p w14:paraId="612705BE" w14:textId="77777777" w:rsidR="00BC1FC4" w:rsidRPr="009C69A2" w:rsidRDefault="00BC1FC4" w:rsidP="00BC1FC4">
      <w:pPr>
        <w:pStyle w:val="ListParagraph"/>
        <w:numPr>
          <w:ilvl w:val="0"/>
          <w:numId w:val="24"/>
        </w:numPr>
        <w:spacing w:after="20"/>
        <w:ind w:left="363" w:hanging="357"/>
        <w:contextualSpacing w:val="0"/>
        <w:jc w:val="both"/>
        <w:rPr>
          <w:sz w:val="24"/>
          <w:szCs w:val="24"/>
        </w:rPr>
      </w:pPr>
      <w:r w:rsidRPr="104304E7">
        <w:rPr>
          <w:sz w:val="24"/>
          <w:szCs w:val="24"/>
        </w:rPr>
        <w:t>You agree to repay the Grant, or any part of the Grant paid to you if you:</w:t>
      </w:r>
    </w:p>
    <w:p w14:paraId="31143ED6" w14:textId="77777777" w:rsidR="00BC1FC4" w:rsidRPr="009C69A2" w:rsidRDefault="00BC1FC4" w:rsidP="74259456">
      <w:pPr>
        <w:pStyle w:val="ListParagraph"/>
        <w:numPr>
          <w:ilvl w:val="1"/>
          <w:numId w:val="24"/>
        </w:numPr>
        <w:spacing w:after="20"/>
        <w:ind w:left="720" w:hanging="357"/>
        <w:jc w:val="both"/>
        <w:rPr>
          <w:sz w:val="24"/>
          <w:szCs w:val="24"/>
        </w:rPr>
      </w:pPr>
      <w:bookmarkStart w:id="50" w:name="_Int_s4D835bm"/>
      <w:r w:rsidRPr="7148EA74">
        <w:rPr>
          <w:sz w:val="24"/>
          <w:szCs w:val="24"/>
        </w:rPr>
        <w:t>fail to</w:t>
      </w:r>
      <w:bookmarkEnd w:id="50"/>
      <w:r w:rsidRPr="7148EA74">
        <w:rPr>
          <w:sz w:val="24"/>
          <w:szCs w:val="24"/>
        </w:rPr>
        <w:t xml:space="preserve"> meet any of the obligations about how you must use the Grant; or</w:t>
      </w:r>
    </w:p>
    <w:p w14:paraId="70BB7866" w14:textId="77777777" w:rsidR="00BC1FC4" w:rsidRPr="009C69A2" w:rsidRDefault="00BC1FC4" w:rsidP="693E704A">
      <w:pPr>
        <w:pStyle w:val="ListParagraph"/>
        <w:numPr>
          <w:ilvl w:val="1"/>
          <w:numId w:val="24"/>
        </w:numPr>
        <w:spacing w:after="20"/>
        <w:ind w:left="720" w:hanging="357"/>
        <w:jc w:val="both"/>
        <w:rPr>
          <w:sz w:val="24"/>
          <w:szCs w:val="24"/>
        </w:rPr>
      </w:pPr>
      <w:bookmarkStart w:id="51" w:name="_Int_tAwWj9uM"/>
      <w:r w:rsidRPr="348F9B7C">
        <w:rPr>
          <w:sz w:val="24"/>
          <w:szCs w:val="24"/>
        </w:rPr>
        <w:t>were</w:t>
      </w:r>
      <w:bookmarkEnd w:id="51"/>
      <w:r w:rsidRPr="348F9B7C">
        <w:rPr>
          <w:sz w:val="24"/>
          <w:szCs w:val="24"/>
        </w:rPr>
        <w:t xml:space="preserve"> not or stop being eligible for the Grant or any part of the Grant; or</w:t>
      </w:r>
    </w:p>
    <w:p w14:paraId="6306C708" w14:textId="77777777" w:rsidR="00BC1FC4" w:rsidRPr="009C69A2" w:rsidRDefault="00BC1FC4" w:rsidP="4564FD16">
      <w:pPr>
        <w:pStyle w:val="ListParagraph"/>
        <w:numPr>
          <w:ilvl w:val="1"/>
          <w:numId w:val="24"/>
        </w:numPr>
        <w:spacing w:after="120" w:line="240" w:lineRule="auto"/>
        <w:ind w:left="720" w:hanging="357"/>
        <w:jc w:val="both"/>
        <w:rPr>
          <w:sz w:val="24"/>
          <w:szCs w:val="24"/>
        </w:rPr>
      </w:pPr>
      <w:bookmarkStart w:id="52" w:name="_Int_8v8pF2aJ"/>
      <w:r w:rsidRPr="34B60D39">
        <w:rPr>
          <w:sz w:val="24"/>
          <w:szCs w:val="24"/>
        </w:rPr>
        <w:t>provide</w:t>
      </w:r>
      <w:bookmarkEnd w:id="52"/>
      <w:r w:rsidRPr="34B60D39">
        <w:rPr>
          <w:sz w:val="24"/>
          <w:szCs w:val="24"/>
        </w:rPr>
        <w:t xml:space="preserve"> false or misleading information in your application.</w:t>
      </w:r>
    </w:p>
    <w:p w14:paraId="160E5FFE" w14:textId="77777777" w:rsidR="00BC1FC4" w:rsidRPr="009C69A2" w:rsidRDefault="00BC1FC4" w:rsidP="4564FD16">
      <w:pPr>
        <w:pStyle w:val="ListParagraph"/>
        <w:numPr>
          <w:ilvl w:val="0"/>
          <w:numId w:val="24"/>
        </w:numPr>
        <w:spacing w:after="120" w:line="240" w:lineRule="auto"/>
        <w:ind w:left="363" w:hanging="357"/>
        <w:jc w:val="both"/>
        <w:rPr>
          <w:sz w:val="24"/>
          <w:szCs w:val="24"/>
        </w:rPr>
      </w:pPr>
      <w:r w:rsidRPr="60F7B57F">
        <w:rPr>
          <w:sz w:val="24"/>
          <w:szCs w:val="24"/>
        </w:rPr>
        <w:t xml:space="preserve">The Applicant must </w:t>
      </w:r>
      <w:bookmarkStart w:id="53" w:name="_Int_Lp2trpnJ"/>
      <w:r w:rsidRPr="60F7B57F">
        <w:rPr>
          <w:sz w:val="24"/>
          <w:szCs w:val="24"/>
        </w:rPr>
        <w:t>maintain</w:t>
      </w:r>
      <w:bookmarkEnd w:id="53"/>
      <w:r w:rsidRPr="60F7B57F">
        <w:rPr>
          <w:sz w:val="24"/>
          <w:szCs w:val="24"/>
        </w:rPr>
        <w:t xml:space="preserve"> true and </w:t>
      </w:r>
      <w:bookmarkStart w:id="54" w:name="_Int_MFqhgYft"/>
      <w:r w:rsidRPr="60F7B57F">
        <w:rPr>
          <w:sz w:val="24"/>
          <w:szCs w:val="24"/>
        </w:rPr>
        <w:t>accurate</w:t>
      </w:r>
      <w:bookmarkEnd w:id="54"/>
      <w:r w:rsidRPr="60F7B57F">
        <w:rPr>
          <w:sz w:val="24"/>
          <w:szCs w:val="24"/>
        </w:rPr>
        <w:t xml:space="preserve"> records in connection with the use of the funding. </w:t>
      </w:r>
    </w:p>
    <w:p w14:paraId="40853DD5" w14:textId="77777777" w:rsidR="00BC1FC4" w:rsidRPr="00FD203F" w:rsidRDefault="00BC1FC4" w:rsidP="00BC1FC4">
      <w:pPr>
        <w:pStyle w:val="ListParagraph"/>
        <w:numPr>
          <w:ilvl w:val="0"/>
          <w:numId w:val="24"/>
        </w:numPr>
        <w:spacing w:after="120" w:line="240" w:lineRule="auto"/>
        <w:ind w:left="363" w:hanging="357"/>
        <w:contextualSpacing w:val="0"/>
        <w:jc w:val="both"/>
        <w:rPr>
          <w:rFonts w:cstheme="minorHAnsi"/>
          <w:sz w:val="24"/>
          <w:szCs w:val="24"/>
        </w:rPr>
      </w:pPr>
      <w:r w:rsidRPr="00FD203F">
        <w:rPr>
          <w:rFonts w:cstheme="minorHAnsi"/>
          <w:sz w:val="24"/>
          <w:szCs w:val="24"/>
        </w:rPr>
        <w:t xml:space="preserve">This Grant is a one-off contribution towards of the management of sediment and debris following Cyclone Gabrielle. </w:t>
      </w:r>
    </w:p>
    <w:p w14:paraId="52A1F4D0" w14:textId="77777777" w:rsidR="00BC1FC4" w:rsidRPr="009C69A2" w:rsidRDefault="00BC1FC4" w:rsidP="5768CCE9">
      <w:pPr>
        <w:pStyle w:val="ListParagraph"/>
        <w:numPr>
          <w:ilvl w:val="0"/>
          <w:numId w:val="24"/>
        </w:numPr>
        <w:spacing w:after="120" w:line="240" w:lineRule="auto"/>
        <w:ind w:left="363" w:hanging="357"/>
        <w:jc w:val="both"/>
        <w:rPr>
          <w:sz w:val="24"/>
          <w:szCs w:val="24"/>
        </w:rPr>
      </w:pPr>
      <w:r w:rsidRPr="3F338F01">
        <w:rPr>
          <w:sz w:val="24"/>
          <w:szCs w:val="24"/>
        </w:rPr>
        <w:t xml:space="preserve">Te Puni Kōkiri reserves the right to </w:t>
      </w:r>
      <w:bookmarkStart w:id="55" w:name="_Int_WdJDrkdt"/>
      <w:r w:rsidRPr="3F338F01">
        <w:rPr>
          <w:sz w:val="24"/>
          <w:szCs w:val="24"/>
        </w:rPr>
        <w:t>terminate</w:t>
      </w:r>
      <w:bookmarkEnd w:id="55"/>
      <w:r w:rsidRPr="3F338F01">
        <w:rPr>
          <w:sz w:val="24"/>
          <w:szCs w:val="24"/>
        </w:rPr>
        <w:t xml:space="preserve"> the Grant if you do not </w:t>
      </w:r>
      <w:bookmarkStart w:id="56" w:name="_Int_Rpyx3Tk4"/>
      <w:r w:rsidRPr="3F338F01">
        <w:rPr>
          <w:sz w:val="24"/>
          <w:szCs w:val="24"/>
        </w:rPr>
        <w:t>comply with</w:t>
      </w:r>
      <w:bookmarkEnd w:id="56"/>
      <w:r w:rsidRPr="3F338F01">
        <w:rPr>
          <w:sz w:val="24"/>
          <w:szCs w:val="24"/>
        </w:rPr>
        <w:t xml:space="preserve"> any terms and conditions of this Grant.</w:t>
      </w:r>
    </w:p>
    <w:p w14:paraId="2A39A0A3" w14:textId="77777777" w:rsidR="00BC1FC4" w:rsidRPr="009C69A2" w:rsidRDefault="00BC1FC4" w:rsidP="00BC1FC4">
      <w:pPr>
        <w:pStyle w:val="ListParagraph"/>
        <w:numPr>
          <w:ilvl w:val="0"/>
          <w:numId w:val="24"/>
        </w:numPr>
        <w:spacing w:after="120" w:line="240" w:lineRule="auto"/>
        <w:ind w:left="363" w:hanging="357"/>
        <w:contextualSpacing w:val="0"/>
        <w:jc w:val="both"/>
        <w:rPr>
          <w:rFonts w:cstheme="minorHAnsi"/>
          <w:sz w:val="24"/>
          <w:szCs w:val="24"/>
        </w:rPr>
      </w:pPr>
      <w:r w:rsidRPr="009C69A2">
        <w:rPr>
          <w:rFonts w:cstheme="minorHAnsi"/>
          <w:sz w:val="24"/>
          <w:szCs w:val="24"/>
        </w:rPr>
        <w:t xml:space="preserve">You consent to </w:t>
      </w:r>
      <w:r w:rsidRPr="007226D2">
        <w:rPr>
          <w:rFonts w:cstheme="minorHAnsi"/>
          <w:sz w:val="24"/>
          <w:szCs w:val="24"/>
        </w:rPr>
        <w:t>Te Puni Kōkiri</w:t>
      </w:r>
      <w:r>
        <w:rPr>
          <w:rFonts w:cstheme="minorHAnsi"/>
          <w:sz w:val="24"/>
          <w:szCs w:val="24"/>
        </w:rPr>
        <w:t xml:space="preserve"> </w:t>
      </w:r>
      <w:r w:rsidRPr="009C69A2">
        <w:rPr>
          <w:rFonts w:cstheme="minorHAnsi"/>
          <w:sz w:val="24"/>
          <w:szCs w:val="24"/>
        </w:rPr>
        <w:t>publishing your name and any Grant provided to you on a publicly accessible register.</w:t>
      </w:r>
    </w:p>
    <w:p w14:paraId="7FD45538" w14:textId="77777777" w:rsidR="00BC1FC4" w:rsidRPr="009C69A2" w:rsidRDefault="00BC1FC4" w:rsidP="00BC1FC4">
      <w:pPr>
        <w:pStyle w:val="ListParagraph"/>
        <w:numPr>
          <w:ilvl w:val="0"/>
          <w:numId w:val="24"/>
        </w:numPr>
        <w:spacing w:after="120" w:line="240" w:lineRule="auto"/>
        <w:ind w:left="363" w:hanging="357"/>
        <w:contextualSpacing w:val="0"/>
        <w:jc w:val="both"/>
        <w:rPr>
          <w:rFonts w:cstheme="minorHAnsi"/>
          <w:sz w:val="24"/>
          <w:szCs w:val="24"/>
        </w:rPr>
      </w:pPr>
      <w:r w:rsidRPr="009C69A2">
        <w:rPr>
          <w:rFonts w:cstheme="minorHAnsi"/>
          <w:sz w:val="24"/>
          <w:szCs w:val="24"/>
        </w:rPr>
        <w:t>The information that is provided on this application form will be used to help assess your eligibility for the Grant. Under the Privacy Act 2020, you have the right to request access to all information held about yourself and to request corrections to that information.</w:t>
      </w:r>
    </w:p>
    <w:p w14:paraId="7B7459AE" w14:textId="7E0515AA" w:rsidR="009F1182" w:rsidRDefault="004900B5" w:rsidP="00F97CE1">
      <w:pPr>
        <w:pStyle w:val="ListParagraph"/>
        <w:numPr>
          <w:ilvl w:val="0"/>
          <w:numId w:val="24"/>
        </w:numPr>
        <w:spacing w:after="120" w:line="240" w:lineRule="auto"/>
        <w:ind w:left="360"/>
        <w:contextualSpacing w:val="0"/>
        <w:jc w:val="both"/>
        <w:rPr>
          <w:rFonts w:cstheme="minorHAnsi"/>
          <w:sz w:val="24"/>
          <w:szCs w:val="24"/>
        </w:rPr>
      </w:pPr>
      <w:r w:rsidRPr="004900B5">
        <w:rPr>
          <w:rFonts w:cstheme="minorHAnsi"/>
          <w:sz w:val="24"/>
          <w:szCs w:val="24"/>
        </w:rPr>
        <w:t>You will perform your obligations under the Agreement in compliance with the Health and Safety at Work Act</w:t>
      </w:r>
      <w:r w:rsidR="003D66C9">
        <w:rPr>
          <w:rFonts w:cstheme="minorHAnsi"/>
          <w:sz w:val="24"/>
          <w:szCs w:val="24"/>
        </w:rPr>
        <w:t xml:space="preserve"> 2015</w:t>
      </w:r>
      <w:r w:rsidRPr="004900B5">
        <w:rPr>
          <w:rFonts w:cstheme="minorHAnsi"/>
          <w:sz w:val="24"/>
          <w:szCs w:val="24"/>
        </w:rPr>
        <w:t>.</w:t>
      </w:r>
    </w:p>
    <w:p w14:paraId="0FD6348A" w14:textId="2455679B" w:rsidR="00BC1FC4" w:rsidRPr="009C69A2" w:rsidRDefault="00BC1FC4" w:rsidP="00BC1FC4">
      <w:pPr>
        <w:pStyle w:val="ListParagraph"/>
        <w:numPr>
          <w:ilvl w:val="0"/>
          <w:numId w:val="24"/>
        </w:numPr>
        <w:spacing w:after="20" w:line="240" w:lineRule="auto"/>
        <w:ind w:left="363" w:hanging="357"/>
        <w:contextualSpacing w:val="0"/>
        <w:jc w:val="both"/>
        <w:rPr>
          <w:rFonts w:cstheme="minorHAnsi"/>
          <w:sz w:val="24"/>
          <w:szCs w:val="24"/>
        </w:rPr>
      </w:pPr>
      <w:r w:rsidRPr="009C69A2">
        <w:rPr>
          <w:rFonts w:cstheme="minorHAnsi"/>
          <w:sz w:val="24"/>
          <w:szCs w:val="24"/>
        </w:rPr>
        <w:t>You acknowledge that you may be subject to civil proceedings for the recovery of any amount you receive that you are not entitled to and/or to prosecution for offences under the Crimes Act 1961 if you:</w:t>
      </w:r>
    </w:p>
    <w:p w14:paraId="27AA5AE4" w14:textId="77777777" w:rsidR="00BC1FC4" w:rsidRPr="009C69A2" w:rsidRDefault="00BC1FC4" w:rsidP="5CDC5EEF">
      <w:pPr>
        <w:pStyle w:val="ListParagraph"/>
        <w:numPr>
          <w:ilvl w:val="1"/>
          <w:numId w:val="24"/>
        </w:numPr>
        <w:spacing w:after="20"/>
        <w:ind w:left="720" w:hanging="357"/>
        <w:jc w:val="both"/>
        <w:rPr>
          <w:sz w:val="24"/>
          <w:szCs w:val="24"/>
        </w:rPr>
      </w:pPr>
      <w:r w:rsidRPr="10BC4E6B">
        <w:rPr>
          <w:sz w:val="24"/>
          <w:szCs w:val="24"/>
        </w:rPr>
        <w:t xml:space="preserve">have </w:t>
      </w:r>
      <w:bookmarkStart w:id="57" w:name="_Int_B6zDD7Py"/>
      <w:r w:rsidRPr="10BC4E6B">
        <w:rPr>
          <w:sz w:val="24"/>
          <w:szCs w:val="24"/>
        </w:rPr>
        <w:t>provided</w:t>
      </w:r>
      <w:bookmarkEnd w:id="57"/>
      <w:r w:rsidRPr="10BC4E6B">
        <w:rPr>
          <w:sz w:val="24"/>
          <w:szCs w:val="24"/>
        </w:rPr>
        <w:t xml:space="preserve"> false or misleading information; or</w:t>
      </w:r>
    </w:p>
    <w:p w14:paraId="4D6D9E9D" w14:textId="77777777" w:rsidR="00BC1FC4" w:rsidRPr="009C69A2" w:rsidRDefault="00BC1FC4" w:rsidP="5CDC5EEF">
      <w:pPr>
        <w:pStyle w:val="ListParagraph"/>
        <w:numPr>
          <w:ilvl w:val="1"/>
          <w:numId w:val="24"/>
        </w:numPr>
        <w:spacing w:after="20"/>
        <w:ind w:left="720" w:hanging="357"/>
        <w:jc w:val="both"/>
        <w:rPr>
          <w:sz w:val="24"/>
          <w:szCs w:val="24"/>
        </w:rPr>
      </w:pPr>
      <w:bookmarkStart w:id="58" w:name="_Int_PLV3MnaS"/>
      <w:r w:rsidRPr="6D6A3863">
        <w:rPr>
          <w:sz w:val="24"/>
          <w:szCs w:val="24"/>
        </w:rPr>
        <w:t>fail to</w:t>
      </w:r>
      <w:bookmarkEnd w:id="58"/>
      <w:r w:rsidRPr="6D6A3863">
        <w:rPr>
          <w:sz w:val="24"/>
          <w:szCs w:val="24"/>
        </w:rPr>
        <w:t xml:space="preserve"> meet any of the obligations about how you must use the Grant; or</w:t>
      </w:r>
    </w:p>
    <w:p w14:paraId="016AD950" w14:textId="77777777" w:rsidR="00BC1FC4" w:rsidRDefault="00BC1FC4" w:rsidP="00BC1FC4">
      <w:pPr>
        <w:pStyle w:val="ListParagraph"/>
        <w:numPr>
          <w:ilvl w:val="1"/>
          <w:numId w:val="24"/>
        </w:numPr>
        <w:spacing w:after="120" w:line="240" w:lineRule="auto"/>
        <w:ind w:left="720" w:hanging="357"/>
        <w:contextualSpacing w:val="0"/>
        <w:jc w:val="both"/>
        <w:rPr>
          <w:rFonts w:cstheme="minorHAnsi"/>
          <w:sz w:val="24"/>
          <w:szCs w:val="24"/>
        </w:rPr>
      </w:pPr>
      <w:r w:rsidRPr="009C69A2">
        <w:rPr>
          <w:rFonts w:cstheme="minorHAnsi"/>
          <w:sz w:val="24"/>
          <w:szCs w:val="24"/>
        </w:rPr>
        <w:t>receive any Grant or part of a Grant that you were not entitled to receive.</w:t>
      </w:r>
    </w:p>
    <w:p w14:paraId="7B1F713B" w14:textId="77777777" w:rsidR="00BC1FC4" w:rsidRDefault="00BC1FC4" w:rsidP="0F64DDC4">
      <w:pPr>
        <w:pStyle w:val="ListParagraph"/>
        <w:numPr>
          <w:ilvl w:val="0"/>
          <w:numId w:val="24"/>
        </w:numPr>
        <w:spacing w:after="60" w:line="240" w:lineRule="auto"/>
        <w:ind w:left="360" w:hanging="357"/>
        <w:jc w:val="both"/>
        <w:rPr>
          <w:sz w:val="24"/>
          <w:szCs w:val="24"/>
        </w:rPr>
      </w:pPr>
      <w:r w:rsidRPr="25F0371C">
        <w:rPr>
          <w:sz w:val="24"/>
          <w:szCs w:val="24"/>
        </w:rPr>
        <w:t xml:space="preserve">This Agreement will be effective when </w:t>
      </w:r>
      <w:bookmarkStart w:id="59" w:name="_Int_wJAo7vZb"/>
      <w:r w:rsidRPr="25F0371C">
        <w:rPr>
          <w:sz w:val="24"/>
          <w:szCs w:val="24"/>
        </w:rPr>
        <w:t>notifies me</w:t>
      </w:r>
      <w:bookmarkEnd w:id="59"/>
      <w:r w:rsidRPr="25F0371C">
        <w:rPr>
          <w:sz w:val="24"/>
          <w:szCs w:val="24"/>
        </w:rPr>
        <w:t xml:space="preserve"> in writing (which may be by email separate to this document) that the grant is approved. </w:t>
      </w:r>
    </w:p>
    <w:p w14:paraId="5C156537" w14:textId="30D2798C" w:rsidR="003D66C9" w:rsidRDefault="003D66C9">
      <w:pPr>
        <w:spacing w:after="0" w:line="240" w:lineRule="auto"/>
        <w:rPr>
          <w:sz w:val="24"/>
          <w:szCs w:val="24"/>
        </w:rPr>
      </w:pPr>
      <w:r>
        <w:rPr>
          <w:sz w:val="24"/>
          <w:szCs w:val="24"/>
        </w:rPr>
        <w:br w:type="page"/>
      </w:r>
    </w:p>
    <w:p w14:paraId="7B576B82" w14:textId="2CA22C78" w:rsidR="003D66C9" w:rsidRPr="00653E7A" w:rsidRDefault="003D66C9" w:rsidP="003D66C9">
      <w:pPr>
        <w:pStyle w:val="NoSpacing"/>
        <w:jc w:val="right"/>
        <w:rPr>
          <w:rFonts w:cstheme="minorHAnsi"/>
          <w:b/>
          <w:bCs/>
          <w:sz w:val="36"/>
          <w:szCs w:val="36"/>
        </w:rPr>
      </w:pPr>
      <w:r w:rsidRPr="00653E7A">
        <w:rPr>
          <w:rFonts w:cstheme="minorHAnsi"/>
          <w:b/>
          <w:bCs/>
          <w:sz w:val="36"/>
          <w:szCs w:val="36"/>
        </w:rPr>
        <w:t xml:space="preserve">APPENDIX </w:t>
      </w:r>
      <w:r>
        <w:rPr>
          <w:rFonts w:cstheme="minorHAnsi"/>
          <w:b/>
          <w:bCs/>
          <w:sz w:val="36"/>
          <w:szCs w:val="36"/>
        </w:rPr>
        <w:t>C</w:t>
      </w:r>
    </w:p>
    <w:p w14:paraId="63C446F2" w14:textId="0236EE45" w:rsidR="003D66C9" w:rsidRPr="005A1253" w:rsidRDefault="003D66C9" w:rsidP="003D66C9">
      <w:pPr>
        <w:spacing w:before="120"/>
        <w:jc w:val="both"/>
        <w:rPr>
          <w:rFonts w:cstheme="minorHAnsi"/>
          <w:b/>
          <w:sz w:val="36"/>
          <w:szCs w:val="36"/>
        </w:rPr>
      </w:pPr>
      <w:r>
        <w:rPr>
          <w:rFonts w:cstheme="minorHAnsi"/>
          <w:b/>
          <w:sz w:val="36"/>
          <w:szCs w:val="36"/>
        </w:rPr>
        <w:t>O</w:t>
      </w:r>
      <w:r w:rsidRPr="003D66C9">
        <w:rPr>
          <w:rFonts w:cstheme="minorHAnsi"/>
          <w:b/>
          <w:sz w:val="36"/>
          <w:szCs w:val="36"/>
        </w:rPr>
        <w:t>bligations under the Health and Safety at Work Act 2015</w:t>
      </w:r>
    </w:p>
    <w:p w14:paraId="5E1C8D05" w14:textId="77777777" w:rsidR="00D96858" w:rsidRDefault="00D96858" w:rsidP="00D96858">
      <w:pPr>
        <w:spacing w:after="0" w:line="240" w:lineRule="auto"/>
        <w:jc w:val="both"/>
        <w:rPr>
          <w:sz w:val="24"/>
          <w:szCs w:val="24"/>
        </w:rPr>
      </w:pPr>
      <w:r w:rsidRPr="00D96858">
        <w:rPr>
          <w:sz w:val="24"/>
          <w:szCs w:val="24"/>
        </w:rPr>
        <w:t>As a ‘person conducting a business or undertaking’ (PBCU) you have duties under the Health and Safety at Work Act 2015. A PBCU may be an individual or an organisation. </w:t>
      </w:r>
    </w:p>
    <w:p w14:paraId="7D6BD87D" w14:textId="10245D50" w:rsidR="00D96858" w:rsidRPr="00D96858" w:rsidRDefault="00D96858" w:rsidP="00D96858">
      <w:pPr>
        <w:spacing w:after="60" w:line="240" w:lineRule="auto"/>
        <w:jc w:val="both"/>
        <w:rPr>
          <w:sz w:val="24"/>
          <w:szCs w:val="24"/>
        </w:rPr>
      </w:pPr>
      <w:r w:rsidRPr="00D96858">
        <w:rPr>
          <w:sz w:val="24"/>
          <w:szCs w:val="24"/>
        </w:rPr>
        <w:br/>
        <w:t>You must ensure, so far as is reasonably practicable: </w:t>
      </w:r>
    </w:p>
    <w:p w14:paraId="2D5D3842" w14:textId="77777777" w:rsidR="00D96858" w:rsidRPr="00D96858" w:rsidRDefault="00D96858" w:rsidP="00D96858">
      <w:pPr>
        <w:numPr>
          <w:ilvl w:val="0"/>
          <w:numId w:val="26"/>
        </w:numPr>
        <w:tabs>
          <w:tab w:val="num" w:pos="720"/>
        </w:tabs>
        <w:spacing w:after="60" w:line="240" w:lineRule="auto"/>
        <w:jc w:val="both"/>
        <w:rPr>
          <w:sz w:val="24"/>
          <w:szCs w:val="24"/>
        </w:rPr>
      </w:pPr>
      <w:r w:rsidRPr="00D96858">
        <w:rPr>
          <w:sz w:val="24"/>
          <w:szCs w:val="24"/>
        </w:rPr>
        <w:t>the health and safety of workers while they are at work (including contractors, sub-contractors and their workers) </w:t>
      </w:r>
    </w:p>
    <w:p w14:paraId="6C4417C3" w14:textId="77777777" w:rsidR="00D96858" w:rsidRPr="00D96858" w:rsidRDefault="00D96858" w:rsidP="00D96858">
      <w:pPr>
        <w:numPr>
          <w:ilvl w:val="0"/>
          <w:numId w:val="26"/>
        </w:numPr>
        <w:tabs>
          <w:tab w:val="num" w:pos="720"/>
        </w:tabs>
        <w:spacing w:after="60" w:line="240" w:lineRule="auto"/>
        <w:jc w:val="both"/>
        <w:rPr>
          <w:sz w:val="24"/>
          <w:szCs w:val="24"/>
        </w:rPr>
      </w:pPr>
      <w:r w:rsidRPr="00D96858">
        <w:rPr>
          <w:sz w:val="24"/>
          <w:szCs w:val="24"/>
        </w:rPr>
        <w:t>the health and safety of workers whose work activities are influenced or directed by you  </w:t>
      </w:r>
    </w:p>
    <w:p w14:paraId="2A7ABC21" w14:textId="126B6DD6" w:rsidR="00D96858" w:rsidRPr="00D96858" w:rsidRDefault="00D96858" w:rsidP="00D96858">
      <w:pPr>
        <w:numPr>
          <w:ilvl w:val="0"/>
          <w:numId w:val="26"/>
        </w:numPr>
        <w:spacing w:after="60" w:line="240" w:lineRule="auto"/>
        <w:jc w:val="both"/>
        <w:rPr>
          <w:sz w:val="24"/>
          <w:szCs w:val="24"/>
        </w:rPr>
      </w:pPr>
      <w:r w:rsidRPr="00D96858">
        <w:rPr>
          <w:sz w:val="24"/>
          <w:szCs w:val="24"/>
        </w:rPr>
        <w:t>that the health and safety of other persons are not put at risk by the work of your business or undertaking (eg a visitor to the workplace, or members of the public who could be affected by your work) </w:t>
      </w:r>
    </w:p>
    <w:p w14:paraId="419015F4" w14:textId="77777777" w:rsidR="00D96858" w:rsidRPr="00D96858" w:rsidRDefault="00D96858" w:rsidP="00D96858">
      <w:pPr>
        <w:spacing w:after="120" w:line="240" w:lineRule="auto"/>
        <w:jc w:val="both"/>
        <w:rPr>
          <w:sz w:val="24"/>
          <w:szCs w:val="24"/>
        </w:rPr>
      </w:pPr>
      <w:r w:rsidRPr="00D96858">
        <w:rPr>
          <w:sz w:val="24"/>
          <w:szCs w:val="24"/>
        </w:rPr>
        <w:t>You are required to report all cases of serious harm to WorkSafe NZ. </w:t>
      </w:r>
    </w:p>
    <w:tbl>
      <w:tblPr>
        <w:tblW w:w="0" w:type="dxa"/>
        <w:tblBorders>
          <w:top w:val="outset" w:sz="6" w:space="0" w:color="auto"/>
          <w:left w:val="outset" w:sz="6" w:space="0" w:color="auto"/>
          <w:bottom w:val="outset" w:sz="6" w:space="0" w:color="auto"/>
          <w:right w:val="outset" w:sz="6" w:space="0" w:color="auto"/>
        </w:tblBorders>
        <w:tblCellMar>
          <w:top w:w="28" w:type="dxa"/>
          <w:left w:w="57" w:type="dxa"/>
          <w:bottom w:w="28" w:type="dxa"/>
          <w:right w:w="57" w:type="dxa"/>
        </w:tblCellMar>
        <w:tblLook w:val="04A0" w:firstRow="1" w:lastRow="0" w:firstColumn="1" w:lastColumn="0" w:noHBand="0" w:noVBand="1"/>
      </w:tblPr>
      <w:tblGrid>
        <w:gridCol w:w="4605"/>
        <w:gridCol w:w="4605"/>
      </w:tblGrid>
      <w:tr w:rsidR="00D96858" w:rsidRPr="00D96858" w14:paraId="645D5726" w14:textId="77777777" w:rsidTr="00D96858">
        <w:trPr>
          <w:trHeight w:val="300"/>
        </w:trPr>
        <w:tc>
          <w:tcPr>
            <w:tcW w:w="4605" w:type="dxa"/>
            <w:tcBorders>
              <w:top w:val="single" w:sz="6" w:space="0" w:color="auto"/>
              <w:left w:val="single" w:sz="6" w:space="0" w:color="auto"/>
              <w:bottom w:val="single" w:sz="6" w:space="0" w:color="auto"/>
              <w:right w:val="single" w:sz="6" w:space="0" w:color="auto"/>
            </w:tcBorders>
            <w:shd w:val="clear" w:color="auto" w:fill="auto"/>
            <w:hideMark/>
          </w:tcPr>
          <w:p w14:paraId="07F48625" w14:textId="77777777" w:rsidR="00D96858" w:rsidRPr="00D96858" w:rsidRDefault="00D96858" w:rsidP="00D96858">
            <w:pPr>
              <w:spacing w:after="0" w:line="240" w:lineRule="auto"/>
              <w:jc w:val="both"/>
              <w:rPr>
                <w:sz w:val="24"/>
                <w:szCs w:val="24"/>
              </w:rPr>
            </w:pPr>
            <w:r w:rsidRPr="00D96858">
              <w:rPr>
                <w:sz w:val="24"/>
                <w:szCs w:val="24"/>
              </w:rPr>
              <w:t>How you can ensure appropriate health and safety for your organisation: </w:t>
            </w:r>
          </w:p>
        </w:tc>
        <w:tc>
          <w:tcPr>
            <w:tcW w:w="4605" w:type="dxa"/>
            <w:tcBorders>
              <w:top w:val="single" w:sz="6" w:space="0" w:color="auto"/>
              <w:left w:val="single" w:sz="6" w:space="0" w:color="auto"/>
              <w:bottom w:val="single" w:sz="6" w:space="0" w:color="auto"/>
              <w:right w:val="single" w:sz="6" w:space="0" w:color="auto"/>
            </w:tcBorders>
            <w:shd w:val="clear" w:color="auto" w:fill="auto"/>
            <w:hideMark/>
          </w:tcPr>
          <w:p w14:paraId="4ACAE26D" w14:textId="77777777" w:rsidR="00D96858" w:rsidRPr="00D96858" w:rsidRDefault="00D96858" w:rsidP="00D96858">
            <w:pPr>
              <w:spacing w:after="0" w:line="240" w:lineRule="auto"/>
              <w:jc w:val="both"/>
              <w:rPr>
                <w:sz w:val="24"/>
                <w:szCs w:val="24"/>
              </w:rPr>
            </w:pPr>
            <w:r w:rsidRPr="00D96858">
              <w:rPr>
                <w:sz w:val="24"/>
                <w:szCs w:val="24"/>
              </w:rPr>
              <w:t>How you can ensure appropriate health and safety when working with contractors: </w:t>
            </w:r>
          </w:p>
        </w:tc>
      </w:tr>
      <w:tr w:rsidR="00D96858" w:rsidRPr="00D96858" w14:paraId="105771CB" w14:textId="77777777" w:rsidTr="00D96858">
        <w:trPr>
          <w:trHeight w:val="808"/>
        </w:trPr>
        <w:tc>
          <w:tcPr>
            <w:tcW w:w="4605" w:type="dxa"/>
            <w:tcBorders>
              <w:top w:val="single" w:sz="6" w:space="0" w:color="auto"/>
              <w:left w:val="single" w:sz="6" w:space="0" w:color="auto"/>
              <w:bottom w:val="single" w:sz="6" w:space="0" w:color="auto"/>
              <w:right w:val="single" w:sz="6" w:space="0" w:color="auto"/>
            </w:tcBorders>
            <w:shd w:val="clear" w:color="auto" w:fill="auto"/>
            <w:hideMark/>
          </w:tcPr>
          <w:p w14:paraId="6BE527B1" w14:textId="77777777" w:rsidR="00D96858" w:rsidRPr="00D96858" w:rsidRDefault="00D96858" w:rsidP="00D96858">
            <w:pPr>
              <w:numPr>
                <w:ilvl w:val="0"/>
                <w:numId w:val="27"/>
              </w:numPr>
              <w:tabs>
                <w:tab w:val="num" w:pos="720"/>
              </w:tabs>
              <w:spacing w:after="60" w:line="240" w:lineRule="auto"/>
              <w:ind w:left="357" w:hanging="357"/>
              <w:jc w:val="both"/>
              <w:rPr>
                <w:sz w:val="24"/>
                <w:szCs w:val="24"/>
              </w:rPr>
            </w:pPr>
            <w:r w:rsidRPr="00D96858">
              <w:rPr>
                <w:sz w:val="24"/>
                <w:szCs w:val="24"/>
              </w:rPr>
              <w:t>provide and keep a safe work environment </w:t>
            </w:r>
          </w:p>
          <w:p w14:paraId="513097CD" w14:textId="77777777" w:rsidR="00D96858" w:rsidRPr="00D96858" w:rsidRDefault="00D96858" w:rsidP="00D96858">
            <w:pPr>
              <w:numPr>
                <w:ilvl w:val="0"/>
                <w:numId w:val="27"/>
              </w:numPr>
              <w:tabs>
                <w:tab w:val="num" w:pos="720"/>
              </w:tabs>
              <w:spacing w:after="60" w:line="240" w:lineRule="auto"/>
              <w:ind w:left="357" w:hanging="357"/>
              <w:jc w:val="both"/>
              <w:rPr>
                <w:sz w:val="24"/>
                <w:szCs w:val="24"/>
              </w:rPr>
            </w:pPr>
            <w:r w:rsidRPr="00D96858">
              <w:rPr>
                <w:sz w:val="24"/>
                <w:szCs w:val="24"/>
              </w:rPr>
              <w:t>include employees when developing health and safety procedures, using an agreed employee involvement process </w:t>
            </w:r>
          </w:p>
          <w:p w14:paraId="503C7FE5" w14:textId="77777777" w:rsidR="00D96858" w:rsidRPr="00D96858" w:rsidRDefault="00D96858" w:rsidP="00D96858">
            <w:pPr>
              <w:numPr>
                <w:ilvl w:val="0"/>
                <w:numId w:val="27"/>
              </w:numPr>
              <w:tabs>
                <w:tab w:val="num" w:pos="720"/>
              </w:tabs>
              <w:spacing w:after="60" w:line="240" w:lineRule="auto"/>
              <w:ind w:left="357" w:hanging="357"/>
              <w:jc w:val="both"/>
              <w:rPr>
                <w:sz w:val="24"/>
                <w:szCs w:val="24"/>
              </w:rPr>
            </w:pPr>
            <w:r w:rsidRPr="00D96858">
              <w:rPr>
                <w:sz w:val="24"/>
                <w:szCs w:val="24"/>
              </w:rPr>
              <w:t>identify hazards and find practical ways to control significant hazards </w:t>
            </w:r>
          </w:p>
          <w:p w14:paraId="3C0347A9" w14:textId="77777777" w:rsidR="00D96858" w:rsidRPr="00D96858" w:rsidRDefault="00D96858" w:rsidP="00D96858">
            <w:pPr>
              <w:numPr>
                <w:ilvl w:val="0"/>
                <w:numId w:val="27"/>
              </w:numPr>
              <w:tabs>
                <w:tab w:val="num" w:pos="720"/>
              </w:tabs>
              <w:spacing w:after="60" w:line="240" w:lineRule="auto"/>
              <w:ind w:left="357" w:hanging="357"/>
              <w:jc w:val="both"/>
              <w:rPr>
                <w:sz w:val="24"/>
                <w:szCs w:val="24"/>
              </w:rPr>
            </w:pPr>
            <w:r w:rsidRPr="00D96858">
              <w:rPr>
                <w:sz w:val="24"/>
                <w:szCs w:val="24"/>
              </w:rPr>
              <w:t>provide and keep facilities to make sure employees are healthy and safe </w:t>
            </w:r>
          </w:p>
          <w:p w14:paraId="64E10592" w14:textId="77777777" w:rsidR="00D96858" w:rsidRPr="00D96858" w:rsidRDefault="00D96858" w:rsidP="00D96858">
            <w:pPr>
              <w:numPr>
                <w:ilvl w:val="0"/>
                <w:numId w:val="27"/>
              </w:numPr>
              <w:tabs>
                <w:tab w:val="num" w:pos="720"/>
              </w:tabs>
              <w:spacing w:after="60" w:line="240" w:lineRule="auto"/>
              <w:ind w:left="357" w:hanging="357"/>
              <w:jc w:val="both"/>
              <w:rPr>
                <w:sz w:val="24"/>
                <w:szCs w:val="24"/>
              </w:rPr>
            </w:pPr>
            <w:r w:rsidRPr="00D96858">
              <w:rPr>
                <w:sz w:val="24"/>
                <w:szCs w:val="24"/>
              </w:rPr>
              <w:t>make sure machinery and systems are safe for employees to use </w:t>
            </w:r>
          </w:p>
          <w:p w14:paraId="279F9073" w14:textId="77777777" w:rsidR="00D96858" w:rsidRPr="00D96858" w:rsidRDefault="00D96858" w:rsidP="00D96858">
            <w:pPr>
              <w:numPr>
                <w:ilvl w:val="0"/>
                <w:numId w:val="27"/>
              </w:numPr>
              <w:tabs>
                <w:tab w:val="num" w:pos="720"/>
              </w:tabs>
              <w:spacing w:after="60" w:line="240" w:lineRule="auto"/>
              <w:ind w:left="357" w:hanging="357"/>
              <w:jc w:val="both"/>
              <w:rPr>
                <w:sz w:val="24"/>
                <w:szCs w:val="24"/>
              </w:rPr>
            </w:pPr>
            <w:r w:rsidRPr="00D96858">
              <w:rPr>
                <w:sz w:val="24"/>
                <w:szCs w:val="24"/>
              </w:rPr>
              <w:t>provide and ensure the use of personal protective equipment (PPE), where appropriate </w:t>
            </w:r>
          </w:p>
          <w:p w14:paraId="2F756086" w14:textId="77777777" w:rsidR="00D96858" w:rsidRPr="00D96858" w:rsidRDefault="00D96858" w:rsidP="00D96858">
            <w:pPr>
              <w:numPr>
                <w:ilvl w:val="0"/>
                <w:numId w:val="27"/>
              </w:numPr>
              <w:tabs>
                <w:tab w:val="num" w:pos="720"/>
              </w:tabs>
              <w:spacing w:after="60" w:line="240" w:lineRule="auto"/>
              <w:ind w:left="357" w:hanging="357"/>
              <w:jc w:val="both"/>
              <w:rPr>
                <w:sz w:val="24"/>
                <w:szCs w:val="24"/>
              </w:rPr>
            </w:pPr>
            <w:r w:rsidRPr="00D96858">
              <w:rPr>
                <w:sz w:val="24"/>
                <w:szCs w:val="24"/>
              </w:rPr>
              <w:t>make sure that employees don’t do anything to negatively affect their health or safety </w:t>
            </w:r>
          </w:p>
          <w:p w14:paraId="4504B8DD" w14:textId="77777777" w:rsidR="00D96858" w:rsidRPr="00D96858" w:rsidRDefault="00D96858" w:rsidP="00D96858">
            <w:pPr>
              <w:numPr>
                <w:ilvl w:val="0"/>
                <w:numId w:val="27"/>
              </w:numPr>
              <w:tabs>
                <w:tab w:val="num" w:pos="720"/>
              </w:tabs>
              <w:spacing w:after="60" w:line="240" w:lineRule="auto"/>
              <w:ind w:left="357" w:hanging="357"/>
              <w:jc w:val="both"/>
              <w:rPr>
                <w:sz w:val="24"/>
                <w:szCs w:val="24"/>
              </w:rPr>
            </w:pPr>
            <w:r w:rsidRPr="00D96858">
              <w:rPr>
                <w:sz w:val="24"/>
                <w:szCs w:val="24"/>
              </w:rPr>
              <w:t>give employees information about workplace hazards </w:t>
            </w:r>
          </w:p>
          <w:p w14:paraId="6134DB5D" w14:textId="77777777" w:rsidR="00D96858" w:rsidRPr="00D96858" w:rsidRDefault="00D96858" w:rsidP="00D96858">
            <w:pPr>
              <w:numPr>
                <w:ilvl w:val="0"/>
                <w:numId w:val="27"/>
              </w:numPr>
              <w:tabs>
                <w:tab w:val="num" w:pos="720"/>
              </w:tabs>
              <w:spacing w:after="60" w:line="240" w:lineRule="auto"/>
              <w:ind w:left="357" w:hanging="357"/>
              <w:jc w:val="both"/>
              <w:rPr>
                <w:sz w:val="24"/>
                <w:szCs w:val="24"/>
              </w:rPr>
            </w:pPr>
            <w:r w:rsidRPr="00D96858">
              <w:rPr>
                <w:sz w:val="24"/>
                <w:szCs w:val="24"/>
              </w:rPr>
              <w:t>train and supervise employees </w:t>
            </w:r>
          </w:p>
          <w:p w14:paraId="43D059E6" w14:textId="77777777" w:rsidR="00D96858" w:rsidRPr="00D96858" w:rsidRDefault="00D96858" w:rsidP="00D96858">
            <w:pPr>
              <w:numPr>
                <w:ilvl w:val="0"/>
                <w:numId w:val="27"/>
              </w:numPr>
              <w:tabs>
                <w:tab w:val="num" w:pos="720"/>
              </w:tabs>
              <w:spacing w:after="60" w:line="240" w:lineRule="auto"/>
              <w:ind w:left="357" w:hanging="357"/>
              <w:jc w:val="both"/>
              <w:rPr>
                <w:sz w:val="24"/>
                <w:szCs w:val="24"/>
              </w:rPr>
            </w:pPr>
            <w:r w:rsidRPr="00D96858">
              <w:rPr>
                <w:sz w:val="24"/>
                <w:szCs w:val="24"/>
              </w:rPr>
              <w:t>record and investigate workplace accidents and illness </w:t>
            </w:r>
          </w:p>
          <w:p w14:paraId="77E54AA3" w14:textId="72DD7D45" w:rsidR="00D96858" w:rsidRPr="00D96858" w:rsidRDefault="00D96858" w:rsidP="00D96858">
            <w:pPr>
              <w:numPr>
                <w:ilvl w:val="0"/>
                <w:numId w:val="27"/>
              </w:numPr>
              <w:tabs>
                <w:tab w:val="num" w:pos="720"/>
              </w:tabs>
              <w:spacing w:after="60" w:line="240" w:lineRule="auto"/>
              <w:ind w:left="357" w:hanging="357"/>
              <w:jc w:val="both"/>
              <w:rPr>
                <w:sz w:val="24"/>
                <w:szCs w:val="24"/>
              </w:rPr>
            </w:pPr>
            <w:r w:rsidRPr="00D96858">
              <w:rPr>
                <w:sz w:val="24"/>
                <w:szCs w:val="24"/>
              </w:rPr>
              <w:t>develop procedures for dealing with workplace emergencies. </w:t>
            </w:r>
          </w:p>
        </w:tc>
        <w:tc>
          <w:tcPr>
            <w:tcW w:w="4605" w:type="dxa"/>
            <w:tcBorders>
              <w:top w:val="single" w:sz="6" w:space="0" w:color="auto"/>
              <w:left w:val="single" w:sz="6" w:space="0" w:color="auto"/>
              <w:bottom w:val="single" w:sz="6" w:space="0" w:color="auto"/>
              <w:right w:val="single" w:sz="6" w:space="0" w:color="auto"/>
            </w:tcBorders>
            <w:shd w:val="clear" w:color="auto" w:fill="auto"/>
            <w:hideMark/>
          </w:tcPr>
          <w:p w14:paraId="326D4A2C" w14:textId="77777777" w:rsidR="00D96858" w:rsidRPr="00D96858" w:rsidRDefault="00D96858" w:rsidP="00D96858">
            <w:pPr>
              <w:numPr>
                <w:ilvl w:val="0"/>
                <w:numId w:val="28"/>
              </w:numPr>
              <w:tabs>
                <w:tab w:val="clear" w:pos="360"/>
                <w:tab w:val="num" w:pos="720"/>
              </w:tabs>
              <w:spacing w:after="60" w:line="240" w:lineRule="auto"/>
              <w:ind w:left="357" w:hanging="357"/>
              <w:jc w:val="both"/>
              <w:rPr>
                <w:sz w:val="24"/>
                <w:szCs w:val="24"/>
              </w:rPr>
            </w:pPr>
            <w:r w:rsidRPr="00D96858">
              <w:rPr>
                <w:sz w:val="24"/>
                <w:szCs w:val="24"/>
              </w:rPr>
              <w:t>Make sure you give all contractors, subcontractors, and their employees advice about the known workplace hazards. </w:t>
            </w:r>
          </w:p>
          <w:p w14:paraId="25C356AC" w14:textId="77777777" w:rsidR="00D96858" w:rsidRPr="00D96858" w:rsidRDefault="00D96858" w:rsidP="00D96858">
            <w:pPr>
              <w:numPr>
                <w:ilvl w:val="0"/>
                <w:numId w:val="28"/>
              </w:numPr>
              <w:tabs>
                <w:tab w:val="clear" w:pos="360"/>
                <w:tab w:val="num" w:pos="720"/>
              </w:tabs>
              <w:spacing w:after="60" w:line="240" w:lineRule="auto"/>
              <w:ind w:left="357" w:hanging="357"/>
              <w:jc w:val="both"/>
              <w:rPr>
                <w:sz w:val="24"/>
                <w:szCs w:val="24"/>
              </w:rPr>
            </w:pPr>
            <w:r w:rsidRPr="00D96858">
              <w:rPr>
                <w:sz w:val="24"/>
                <w:szCs w:val="24"/>
              </w:rPr>
              <w:t>Only hire contractors and subcontractors with good health and safety histories. </w:t>
            </w:r>
          </w:p>
          <w:p w14:paraId="51E0D269" w14:textId="77777777" w:rsidR="00D96858" w:rsidRPr="00D96858" w:rsidRDefault="00D96858" w:rsidP="00D96858">
            <w:pPr>
              <w:numPr>
                <w:ilvl w:val="0"/>
                <w:numId w:val="28"/>
              </w:numPr>
              <w:tabs>
                <w:tab w:val="clear" w:pos="360"/>
                <w:tab w:val="num" w:pos="720"/>
              </w:tabs>
              <w:spacing w:after="60" w:line="240" w:lineRule="auto"/>
              <w:ind w:left="357" w:hanging="357"/>
              <w:jc w:val="both"/>
              <w:rPr>
                <w:sz w:val="24"/>
                <w:szCs w:val="24"/>
              </w:rPr>
            </w:pPr>
            <w:r w:rsidRPr="00D96858">
              <w:rPr>
                <w:sz w:val="24"/>
                <w:szCs w:val="24"/>
              </w:rPr>
              <w:t>Ask contractors and subcontractors to tell you how they will manage health and safety when doing work for you. If they’re going to do major work, you should ask for a health and safety system in writing from them. </w:t>
            </w:r>
          </w:p>
          <w:p w14:paraId="38F4DC63" w14:textId="77777777" w:rsidR="00D96858" w:rsidRPr="00D96858" w:rsidRDefault="00D96858" w:rsidP="00D96858">
            <w:pPr>
              <w:numPr>
                <w:ilvl w:val="0"/>
                <w:numId w:val="28"/>
              </w:numPr>
              <w:tabs>
                <w:tab w:val="clear" w:pos="360"/>
                <w:tab w:val="num" w:pos="720"/>
              </w:tabs>
              <w:spacing w:after="60" w:line="240" w:lineRule="auto"/>
              <w:ind w:left="357" w:hanging="357"/>
              <w:jc w:val="both"/>
              <w:rPr>
                <w:sz w:val="24"/>
                <w:szCs w:val="24"/>
              </w:rPr>
            </w:pPr>
            <w:r w:rsidRPr="00D96858">
              <w:rPr>
                <w:sz w:val="24"/>
                <w:szCs w:val="24"/>
              </w:rPr>
              <w:t>Where practicable, monitor (not supervise) their work and, if you believe someone’s health and safety is at risk, take action. </w:t>
            </w:r>
          </w:p>
          <w:p w14:paraId="24B79E6E" w14:textId="77777777" w:rsidR="00D96858" w:rsidRPr="00D96858" w:rsidRDefault="00D96858" w:rsidP="00D96858">
            <w:pPr>
              <w:numPr>
                <w:ilvl w:val="0"/>
                <w:numId w:val="28"/>
              </w:numPr>
              <w:tabs>
                <w:tab w:val="clear" w:pos="360"/>
                <w:tab w:val="num" w:pos="720"/>
              </w:tabs>
              <w:spacing w:after="60" w:line="240" w:lineRule="auto"/>
              <w:ind w:left="357" w:hanging="357"/>
              <w:jc w:val="both"/>
              <w:rPr>
                <w:sz w:val="24"/>
                <w:szCs w:val="24"/>
              </w:rPr>
            </w:pPr>
            <w:r w:rsidRPr="00D96858">
              <w:rPr>
                <w:sz w:val="24"/>
                <w:szCs w:val="24"/>
              </w:rPr>
              <w:t>If you supply equipment, make sure it is suitable and safe to use, and the contractor knows how to use it. Contractors who are also employers have employers’ duties under the HSE Act. </w:t>
            </w:r>
          </w:p>
          <w:p w14:paraId="33459AFC" w14:textId="77777777" w:rsidR="00D96858" w:rsidRPr="00D96858" w:rsidRDefault="00D96858" w:rsidP="00D96858">
            <w:pPr>
              <w:numPr>
                <w:ilvl w:val="0"/>
                <w:numId w:val="28"/>
              </w:numPr>
              <w:tabs>
                <w:tab w:val="clear" w:pos="360"/>
                <w:tab w:val="num" w:pos="720"/>
              </w:tabs>
              <w:spacing w:after="60" w:line="240" w:lineRule="auto"/>
              <w:ind w:left="357" w:hanging="357"/>
              <w:jc w:val="both"/>
              <w:rPr>
                <w:sz w:val="24"/>
                <w:szCs w:val="24"/>
              </w:rPr>
            </w:pPr>
            <w:r w:rsidRPr="00D96858">
              <w:rPr>
                <w:sz w:val="24"/>
                <w:szCs w:val="24"/>
              </w:rPr>
              <w:t>Specify your expected health and safety standards when contractors, subcontractors or their employees carry out work. You could put these standards in a contract. </w:t>
            </w:r>
          </w:p>
        </w:tc>
      </w:tr>
    </w:tbl>
    <w:p w14:paraId="158DC8A7" w14:textId="207D0187" w:rsidR="00B638B7" w:rsidRPr="00D403B7" w:rsidRDefault="00D96858" w:rsidP="00D96858">
      <w:pPr>
        <w:spacing w:before="60" w:after="0" w:line="240" w:lineRule="auto"/>
        <w:jc w:val="both"/>
        <w:rPr>
          <w:sz w:val="24"/>
          <w:szCs w:val="24"/>
        </w:rPr>
      </w:pPr>
      <w:r w:rsidRPr="00D96858">
        <w:rPr>
          <w:sz w:val="24"/>
          <w:szCs w:val="24"/>
        </w:rPr>
        <w:t xml:space="preserve"> For more information, please visit the </w:t>
      </w:r>
      <w:hyperlink r:id="rId12" w:tgtFrame="_blank" w:history="1">
        <w:r w:rsidRPr="00D96858">
          <w:rPr>
            <w:rStyle w:val="Hyperlink"/>
            <w:sz w:val="24"/>
            <w:szCs w:val="24"/>
          </w:rPr>
          <w:t>WorkSafe Mahi Haumaru Aotearoa website</w:t>
        </w:r>
      </w:hyperlink>
      <w:r w:rsidRPr="00D96858">
        <w:rPr>
          <w:sz w:val="24"/>
          <w:szCs w:val="24"/>
        </w:rPr>
        <w:t>  </w:t>
      </w:r>
    </w:p>
    <w:sectPr w:rsidR="00B638B7" w:rsidRPr="00D403B7">
      <w:headerReference w:type="default" r:id="rId13"/>
      <w:footerReference w:type="default" r:id="rId14"/>
      <w:headerReference w:type="first" r:id="rId15"/>
      <w:footerReference w:type="first" r:id="rId16"/>
      <w:pgSz w:w="11906" w:h="16838"/>
      <w:pgMar w:top="1440" w:right="1008" w:bottom="1440" w:left="100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E349" w14:textId="77777777" w:rsidR="00FB2F0A" w:rsidRDefault="00FB2F0A" w:rsidP="00D2143D">
      <w:pPr>
        <w:spacing w:after="0" w:line="240" w:lineRule="auto"/>
      </w:pPr>
      <w:r>
        <w:separator/>
      </w:r>
    </w:p>
  </w:endnote>
  <w:endnote w:type="continuationSeparator" w:id="0">
    <w:p w14:paraId="39979794" w14:textId="77777777" w:rsidR="00FB2F0A" w:rsidRDefault="00FB2F0A" w:rsidP="00D2143D">
      <w:pPr>
        <w:spacing w:after="0" w:line="240" w:lineRule="auto"/>
      </w:pPr>
      <w:r>
        <w:continuationSeparator/>
      </w:r>
    </w:p>
  </w:endnote>
  <w:endnote w:type="continuationNotice" w:id="1">
    <w:p w14:paraId="75FABF62" w14:textId="77777777" w:rsidR="00FB2F0A" w:rsidRDefault="00FB2F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103575"/>
      <w:docPartObj>
        <w:docPartGallery w:val="Page Numbers (Bottom of Page)"/>
        <w:docPartUnique/>
      </w:docPartObj>
    </w:sdtPr>
    <w:sdtEndPr/>
    <w:sdtContent>
      <w:sdt>
        <w:sdtPr>
          <w:id w:val="-1769616900"/>
          <w:docPartObj>
            <w:docPartGallery w:val="Page Numbers (Top of Page)"/>
            <w:docPartUnique/>
          </w:docPartObj>
        </w:sdtPr>
        <w:sdtEndPr/>
        <w:sdtContent>
          <w:p w14:paraId="5614FCE0" w14:textId="25D2C022" w:rsidR="00B65F58" w:rsidRDefault="00D2143D" w:rsidP="0070389E">
            <w:pPr>
              <w:pStyle w:val="Footer"/>
              <w:jc w:val="right"/>
            </w:pPr>
            <w:r>
              <w:rPr>
                <w:rFonts w:cstheme="minorHAnsi"/>
              </w:rPr>
              <w:tab/>
            </w:r>
            <w:r w:rsidRPr="00EE7039">
              <w:t xml:space="preserve">Page </w:t>
            </w:r>
            <w:r w:rsidRPr="00EE7039">
              <w:rPr>
                <w:b/>
              </w:rPr>
              <w:fldChar w:fldCharType="begin"/>
            </w:r>
            <w:r w:rsidRPr="00EE7039">
              <w:rPr>
                <w:b/>
                <w:bCs/>
              </w:rPr>
              <w:instrText xml:space="preserve"> PAGE </w:instrText>
            </w:r>
            <w:r w:rsidRPr="00EE7039">
              <w:rPr>
                <w:b/>
              </w:rPr>
              <w:fldChar w:fldCharType="separate"/>
            </w:r>
            <w:r w:rsidRPr="00EE7039">
              <w:rPr>
                <w:b/>
                <w:bCs/>
                <w:noProof/>
              </w:rPr>
              <w:t>2</w:t>
            </w:r>
            <w:r w:rsidRPr="00EE7039">
              <w:rPr>
                <w:b/>
              </w:rPr>
              <w:fldChar w:fldCharType="end"/>
            </w:r>
            <w:r w:rsidRPr="00EE7039">
              <w:t xml:space="preserve"> of </w:t>
            </w:r>
            <w:r w:rsidRPr="00EE7039">
              <w:rPr>
                <w:b/>
              </w:rPr>
              <w:fldChar w:fldCharType="begin"/>
            </w:r>
            <w:r w:rsidRPr="00EE7039">
              <w:rPr>
                <w:b/>
                <w:bCs/>
              </w:rPr>
              <w:instrText xml:space="preserve"> NUMPAGES  </w:instrText>
            </w:r>
            <w:r w:rsidRPr="00EE7039">
              <w:rPr>
                <w:b/>
              </w:rPr>
              <w:fldChar w:fldCharType="separate"/>
            </w:r>
            <w:r w:rsidRPr="00EE7039">
              <w:rPr>
                <w:b/>
                <w:bCs/>
                <w:noProof/>
              </w:rPr>
              <w:t>2</w:t>
            </w:r>
            <w:r w:rsidRPr="00EE7039">
              <w:rPr>
                <w:b/>
              </w:rPr>
              <w:fldChar w:fldCharType="end"/>
            </w:r>
          </w:p>
        </w:sdtContent>
      </w:sdt>
    </w:sdtContent>
  </w:sdt>
  <w:p w14:paraId="2CF623D8" w14:textId="11E9C9DF" w:rsidR="00413E7A" w:rsidRPr="00EE7039" w:rsidRDefault="00413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4626" w14:textId="77777777" w:rsidR="00413E7A" w:rsidRDefault="00413E7A">
    <w:pPr>
      <w:pStyle w:val="Footer"/>
    </w:pPr>
  </w:p>
  <w:p w14:paraId="3BECB922" w14:textId="423D5B06" w:rsidR="00413E7A" w:rsidRDefault="00413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71679" w14:textId="77777777" w:rsidR="00FB2F0A" w:rsidRDefault="00FB2F0A" w:rsidP="00D2143D">
      <w:pPr>
        <w:spacing w:after="0" w:line="240" w:lineRule="auto"/>
      </w:pPr>
      <w:r>
        <w:separator/>
      </w:r>
    </w:p>
  </w:footnote>
  <w:footnote w:type="continuationSeparator" w:id="0">
    <w:p w14:paraId="55C13831" w14:textId="77777777" w:rsidR="00FB2F0A" w:rsidRDefault="00FB2F0A" w:rsidP="00D2143D">
      <w:pPr>
        <w:spacing w:after="0" w:line="240" w:lineRule="auto"/>
      </w:pPr>
      <w:r>
        <w:continuationSeparator/>
      </w:r>
    </w:p>
  </w:footnote>
  <w:footnote w:type="continuationNotice" w:id="1">
    <w:p w14:paraId="33556FAF" w14:textId="77777777" w:rsidR="00FB2F0A" w:rsidRDefault="00FB2F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698C" w14:textId="16DBC4F0" w:rsidR="00B65F58" w:rsidRDefault="00B65F58">
    <w:pPr>
      <w:pStyle w:val="Header"/>
      <w:jc w:val="right"/>
    </w:pPr>
  </w:p>
  <w:p w14:paraId="6FC2EDC8" w14:textId="77777777" w:rsidR="00B65F58" w:rsidRDefault="00B65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D50D" w14:textId="68CF852C" w:rsidR="00B65F58" w:rsidRDefault="00D2143D">
    <w:pPr>
      <w:pStyle w:val="Header"/>
      <w:jc w:val="right"/>
    </w:pPr>
    <w:r w:rsidRPr="002A40BC">
      <w:rPr>
        <w:noProof/>
        <w:lang w:eastAsia="en-NZ"/>
      </w:rPr>
      <w:drawing>
        <wp:inline distT="0" distB="0" distL="0" distR="0" wp14:anchorId="737E397B" wp14:editId="4C700BFC">
          <wp:extent cx="2967487" cy="668699"/>
          <wp:effectExtent l="0" t="0" r="4445" b="0"/>
          <wp:docPr id="2" name="Picture 2" descr="C:\Users\gilbi\AppData\Local\Microsoft\Windows\INetCache\Content.Outlook\75V3964X\TPK New logo October 2018 - Horizontal Full Colou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bi\AppData\Local\Microsoft\Windows\INetCache\Content.Outlook\75V3964X\TPK New logo October 2018 - Horizontal Full Colour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81773" cy="671918"/>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Tahtf79K1hMHrH" int2:id="4ysDm2h8">
      <int2:state int2:value="Rejected" int2:type="AugLoop_Text_Critique"/>
    </int2:textHash>
    <int2:textHash int2:hashCode="h+pd/IuOOE2EiX" int2:id="K7OzF4tk">
      <int2:state int2:value="Rejected" int2:type="AugLoop_Text_Critique"/>
    </int2:textHash>
    <int2:textHash int2:hashCode="X2Ty6P7VwCJFnU" int2:id="LvMCkQOy">
      <int2:state int2:value="Rejected" int2:type="AugLoop_Text_Critique"/>
    </int2:textHash>
    <int2:textHash int2:hashCode="jtujtqVkMdk2Qr" int2:id="SWHOTWPZ">
      <int2:state int2:value="Rejected" int2:type="AugLoop_Text_Critique"/>
    </int2:textHash>
    <int2:textHash int2:hashCode="lSU/0srSYz+ttV" int2:id="phoDF71l">
      <int2:state int2:value="Rejected" int2:type="AugLoop_Text_Critique"/>
    </int2:textHash>
    <int2:textHash int2:hashCode="uKLf6rO6tdjMRM" int2:id="sEFf1Fnt">
      <int2:state int2:value="Rejected" int2:type="AugLoop_Text_Critique"/>
    </int2:textHash>
    <int2:textHash int2:hashCode="guCo0VF0cTRpcz" int2:id="vKA8Iinh">
      <int2:state int2:value="Rejected" int2:type="AugLoop_Text_Critique"/>
    </int2:textHash>
    <int2:bookmark int2:bookmarkName="_Int_qGv4gsFf" int2:invalidationBookmarkName="" int2:hashCode="SradH0SdDJdch8" int2:id="1KelCdoS">
      <int2:state int2:value="Rejected" int2:type="AugLoop_Text_Critique"/>
    </int2:bookmark>
    <int2:bookmark int2:bookmarkName="_Int_WAfcYIMO" int2:invalidationBookmarkName="" int2:hashCode="nooB8ljuYJMKIn" int2:id="2uJFHu3Q">
      <int2:state int2:value="Rejected" int2:type="AugLoop_Text_Critique"/>
    </int2:bookmark>
    <int2:bookmark int2:bookmarkName="_Int_Cjzmc3hJ" int2:invalidationBookmarkName="" int2:hashCode="SradH0SdDJdch8" int2:id="3US0EOni">
      <int2:state int2:value="Rejected" int2:type="AugLoop_Text_Critique"/>
    </int2:bookmark>
    <int2:bookmark int2:bookmarkName="_Int_jr4siMKS" int2:invalidationBookmarkName="" int2:hashCode="zP4wYw3XQckHar" int2:id="40LF2Hrw">
      <int2:state int2:value="Rejected" int2:type="AugLoop_Text_Critique"/>
    </int2:bookmark>
    <int2:bookmark int2:bookmarkName="_Int_I16erA9j" int2:invalidationBookmarkName="" int2:hashCode="9+2vMoLa+2CcfU" int2:id="5ZOy3R7L">
      <int2:state int2:value="Rejected" int2:type="AugLoop_Text_Critique"/>
    </int2:bookmark>
    <int2:bookmark int2:bookmarkName="_Int_tAwWj9uM" int2:invalidationBookmarkName="" int2:hashCode="oxXe4L0i9FJl9n" int2:id="8FVREUDw">
      <int2:state int2:value="Rejected" int2:type="AugLoop_Text_Critique"/>
    </int2:bookmark>
    <int2:bookmark int2:bookmarkName="_Int_g0wkRibe" int2:invalidationBookmarkName="" int2:hashCode="J1jDgbbfaMF6ne" int2:id="zjXeH8iz">
      <int2:state int2:value="Rejected" int2:type="AugLoop_Text_Critique"/>
    </int2:bookmark>
    <int2:bookmark int2:bookmarkName="_Int_3S73gL3y" int2:invalidationBookmarkName="" int2:hashCode="jI2dZKd8NRxqr/" int2:id="CtLHBtNA">
      <int2:state int2:value="Rejected" int2:type="AugLoop_Text_Critique"/>
    </int2:bookmark>
    <int2:bookmark int2:bookmarkName="_Int_9MJiwquX" int2:invalidationBookmarkName="" int2:hashCode="s4nYnOhSAw/+QB" int2:id="DKyp89Uk">
      <int2:state int2:value="Rejected" int2:type="AugLoop_Text_Critique"/>
    </int2:bookmark>
    <int2:bookmark int2:bookmarkName="_Int_UPEy0GbC" int2:invalidationBookmarkName="" int2:hashCode="0k1run5m9PEtwQ" int2:id="EdNqWVH8">
      <int2:state int2:value="Rejected" int2:type="AugLoop_Text_Critique"/>
    </int2:bookmark>
    <int2:bookmark int2:bookmarkName="_Int_yRf2g2Xl" int2:invalidationBookmarkName="" int2:hashCode="4bg4dPoZm2pTqD" int2:id="FMomTtQg">
      <int2:state int2:value="Rejected" int2:type="AugLoop_Text_Critique"/>
    </int2:bookmark>
    <int2:bookmark int2:bookmarkName="_Int_TbHce9h0" int2:invalidationBookmarkName="" int2:hashCode="J1jDgbbfaMF6ne" int2:id="FwiDsn65">
      <int2:state int2:value="Rejected" int2:type="AugLoop_Text_Critique"/>
    </int2:bookmark>
    <int2:bookmark int2:bookmarkName="_Int_m4vYSDWo" int2:invalidationBookmarkName="" int2:hashCode="ZanletI6wlweVG" int2:id="zHfMZh3N">
      <int2:state int2:value="Rejected" int2:type="AugLoop_Text_Critique"/>
    </int2:bookmark>
    <int2:bookmark int2:bookmarkName="_Int_1fBkGO3C" int2:invalidationBookmarkName="" int2:hashCode="qkpfgSXyNBguLe" int2:id="GXGjng4P">
      <int2:state int2:value="Rejected" int2:type="AugLoop_Text_Critique"/>
    </int2:bookmark>
    <int2:bookmark int2:bookmarkName="_Int_5bkGwA0a" int2:invalidationBookmarkName="" int2:hashCode="s4nYnOhSAw/+QB" int2:id="HlfxuvYP">
      <int2:state int2:value="Rejected" int2:type="AugLoop_Text_Critique"/>
    </int2:bookmark>
    <int2:bookmark int2:bookmarkName="_Int_ViSLLMeV" int2:invalidationBookmarkName="" int2:hashCode="/m4Iz5W8Y7z0W7" int2:id="HxaHA35M">
      <int2:state int2:value="Rejected" int2:type="AugLoop_Text_Critique"/>
    </int2:bookmark>
    <int2:bookmark int2:bookmarkName="_Int_s4D835bm" int2:invalidationBookmarkName="" int2:hashCode="801CC1EaWoVJ+P" int2:id="Ik0PuGlE">
      <int2:state int2:value="Rejected" int2:type="AugLoop_Text_Critique"/>
    </int2:bookmark>
    <int2:bookmark int2:bookmarkName="_Int_mrAftLJU" int2:invalidationBookmarkName="" int2:hashCode="jI2dZKd8NRxqr/" int2:id="K6wzdQiM">
      <int2:state int2:value="Rejected" int2:type="AugLoop_Text_Critique"/>
    </int2:bookmark>
    <int2:bookmark int2:bookmarkName="_Int_26BzrZBt" int2:invalidationBookmarkName="" int2:hashCode="nLb/EvuB1c1YXU" int2:id="NEL9xjlq">
      <int2:state int2:value="Rejected" int2:type="AugLoop_Text_Critique"/>
    </int2:bookmark>
    <int2:bookmark int2:bookmarkName="_Int_yA5cnV93" int2:invalidationBookmarkName="" int2:hashCode="SradH0SdDJdch8" int2:id="NKl02iaK">
      <int2:state int2:value="Rejected" int2:type="AugLoop_Text_Critique"/>
    </int2:bookmark>
    <int2:bookmark int2:bookmarkName="_Int_FWay1NhW" int2:invalidationBookmarkName="" int2:hashCode="w0Ex4w6hfmrAKK" int2:id="P2bVoQre">
      <int2:state int2:value="Rejected" int2:type="AugLoop_Text_Critique"/>
    </int2:bookmark>
    <int2:bookmark int2:bookmarkName="_Int_cdhKmyxt" int2:invalidationBookmarkName="" int2:hashCode="jI2dZKd8NRxqr/" int2:id="PqHDt1l5">
      <int2:state int2:value="Rejected" int2:type="AugLoop_Text_Critique"/>
    </int2:bookmark>
    <int2:bookmark int2:bookmarkName="_Int_rlvuUD2V" int2:invalidationBookmarkName="" int2:hashCode="SradH0SdDJdch8" int2:id="PrcV5OEA">
      <int2:state int2:value="Rejected" int2:type="AugLoop_Text_Critique"/>
    </int2:bookmark>
    <int2:bookmark int2:bookmarkName="_Int_B6zDD7Py" int2:invalidationBookmarkName="" int2:hashCode="jI2dZKd8NRxqr/" int2:id="Q32Ncbjc">
      <int2:state int2:value="Rejected" int2:type="AugLoop_Text_Critique"/>
    </int2:bookmark>
    <int2:bookmark int2:bookmarkName="_Int_PKzSdcyA" int2:invalidationBookmarkName="" int2:hashCode="SradH0SdDJdch8" int2:id="wOKwosOO">
      <int2:state int2:value="Rejected" int2:type="AugLoop_Text_Critique"/>
    </int2:bookmark>
    <int2:bookmark int2:bookmarkName="_Int_4QJYnFXs" int2:invalidationBookmarkName="" int2:hashCode="YwJZuJqmSowhkY" int2:id="SAsSJrrh">
      <int2:state int2:value="Rejected" int2:type="AugLoop_Text_Critique"/>
    </int2:bookmark>
    <int2:bookmark int2:bookmarkName="_Int_AimVQB1z" int2:invalidationBookmarkName="" int2:hashCode="lmUxPYJeK+dhwS" int2:id="SLkCimZG">
      <int2:state int2:value="Rejected" int2:type="AugLoop_Text_Critique"/>
    </int2:bookmark>
    <int2:bookmark int2:bookmarkName="_Int_3n3uBLts" int2:invalidationBookmarkName="" int2:hashCode="yJe5mOB4uO1c8G" int2:id="U2Ve1hld">
      <int2:state int2:value="Rejected" int2:type="AugLoop_Text_Critique"/>
    </int2:bookmark>
    <int2:bookmark int2:bookmarkName="_Int_fZBATZdM" int2:invalidationBookmarkName="" int2:hashCode="nooB8ljuYJMKIn" int2:id="UEw9faW0">
      <int2:state int2:value="Rejected" int2:type="AugLoop_Text_Critique"/>
    </int2:bookmark>
    <int2:bookmark int2:bookmarkName="_Int_fW6te6uh" int2:invalidationBookmarkName="" int2:hashCode="XJJ8xaGXCOTpxM" int2:id="UYmBAPAH">
      <int2:state int2:value="Rejected" int2:type="AugLoop_Text_Critique"/>
    </int2:bookmark>
    <int2:bookmark int2:bookmarkName="_Int_7iqk28T8" int2:invalidationBookmarkName="" int2:hashCode="y/0c9u+oqBKbs+" int2:id="VDcsFR94">
      <int2:state int2:value="Rejected" int2:type="AugLoop_Text_Critique"/>
    </int2:bookmark>
    <int2:bookmark int2:bookmarkName="_Int_1vr2Uz6c" int2:invalidationBookmarkName="" int2:hashCode="e3+TZqNgMaC5Vf" int2:id="VOmozXZl">
      <int2:state int2:value="Rejected" int2:type="AugLoop_Text_Critique"/>
    </int2:bookmark>
    <int2:bookmark int2:bookmarkName="_Int_IjtCKk9H" int2:invalidationBookmarkName="" int2:hashCode="GnfUFiJMu+d6Q5" int2:id="WMj7kV0K">
      <int2:state int2:value="Rejected" int2:type="AugLoop_Text_Critique"/>
    </int2:bookmark>
    <int2:bookmark int2:bookmarkName="_Int_8v8pF2aJ" int2:invalidationBookmarkName="" int2:hashCode="SradH0SdDJdch8" int2:id="WuJOjesL">
      <int2:state int2:value="Rejected" int2:type="AugLoop_Text_Critique"/>
    </int2:bookmark>
    <int2:bookmark int2:bookmarkName="_Int_PLV3MnaS" int2:invalidationBookmarkName="" int2:hashCode="801CC1EaWoVJ+P" int2:id="X3ayYH18">
      <int2:state int2:value="Rejected" int2:type="AugLoop_Text_Critique"/>
    </int2:bookmark>
    <int2:bookmark int2:bookmarkName="_Int_MTB74t09" int2:invalidationBookmarkName="" int2:hashCode="g6jDPjFNlP5d3s" int2:id="ZvClxCDv">
      <int2:state int2:value="Rejected" int2:type="AugLoop_Text_Critique"/>
    </int2:bookmark>
    <int2:bookmark int2:bookmarkName="_Int_Qrdx3gJU" int2:invalidationBookmarkName="" int2:hashCode="4bg4dPoZm2pTqD" int2:id="b7Q49M7J">
      <int2:state int2:value="Rejected" int2:type="AugLoop_Text_Critique"/>
    </int2:bookmark>
    <int2:bookmark int2:bookmarkName="_Int_imGSvogy" int2:invalidationBookmarkName="" int2:hashCode="M3dvXGsbAOeqVN" int2:id="bCchzP53">
      <int2:state int2:value="Rejected" int2:type="AugLoop_Text_Critique"/>
    </int2:bookmark>
    <int2:bookmark int2:bookmarkName="_Int_Iz5YVvr7" int2:invalidationBookmarkName="" int2:hashCode="SradH0SdDJdch8" int2:id="bdDNDiv9">
      <int2:state int2:value="Rejected" int2:type="AugLoop_Text_Critique"/>
    </int2:bookmark>
    <int2:bookmark int2:bookmarkName="_Int_7F2nO1IY" int2:invalidationBookmarkName="" int2:hashCode="SradH0SdDJdch8" int2:id="btNWbig4">
      <int2:state int2:value="Rejected" int2:type="AugLoop_Text_Critique"/>
    </int2:bookmark>
    <int2:bookmark int2:bookmarkName="_Int_K2ylxcLy" int2:invalidationBookmarkName="" int2:hashCode="SradH0SdDJdch8" int2:id="c70gO34H">
      <int2:state int2:value="Rejected" int2:type="AugLoop_Text_Critique"/>
    </int2:bookmark>
    <int2:bookmark int2:bookmarkName="_Int_MFqhgYft" int2:invalidationBookmarkName="" int2:hashCode="csj3W2JXL1myG9" int2:id="vyjIthzp">
      <int2:state int2:value="Rejected" int2:type="AugLoop_Text_Critique"/>
    </int2:bookmark>
    <int2:bookmark int2:bookmarkName="_Int_nZmSuG7W" int2:invalidationBookmarkName="" int2:hashCode="VRd/LyDcPFdCnc" int2:id="eQLlShyb">
      <int2:state int2:value="Rejected" int2:type="AugLoop_Text_Critique"/>
    </int2:bookmark>
    <int2:bookmark int2:bookmarkName="_Int_nlT2Qxyt" int2:invalidationBookmarkName="" int2:hashCode="zP4wYw3XQckHar" int2:id="ej2Ut1m2">
      <int2:state int2:value="Rejected" int2:type="AugLoop_Text_Critique"/>
    </int2:bookmark>
    <int2:bookmark int2:bookmarkName="_Int_PD0AXIke" int2:invalidationBookmarkName="" int2:hashCode="GnfUFiJMu+d6Q5" int2:id="vTxtUl7y">
      <int2:state int2:value="Rejected" int2:type="AugLoop_Text_Critique"/>
    </int2:bookmark>
    <int2:bookmark int2:bookmarkName="_Int_MsP664H7" int2:invalidationBookmarkName="" int2:hashCode="SradH0SdDJdch8" int2:id="fdpu1sn4">
      <int2:state int2:value="Rejected" int2:type="AugLoop_Text_Critique"/>
    </int2:bookmark>
    <int2:bookmark int2:bookmarkName="_Int_DiPyB6JT" int2:invalidationBookmarkName="" int2:hashCode="SradH0SdDJdch8" int2:id="izmduwa6">
      <int2:state int2:value="Rejected" int2:type="AugLoop_Text_Critique"/>
    </int2:bookmark>
    <int2:bookmark int2:bookmarkName="_Int_Lp2trpnJ" int2:invalidationBookmarkName="" int2:hashCode="6xX40Nbu8SUY24" int2:id="jeuahNZi">
      <int2:state int2:value="Rejected" int2:type="AugLoop_Text_Critique"/>
    </int2:bookmark>
    <int2:bookmark int2:bookmarkName="_Int_5L6s7hTa" int2:invalidationBookmarkName="" int2:hashCode="/m4Iz5W8Y7z0W7" int2:id="k0LNlb9S">
      <int2:state int2:value="Rejected" int2:type="AugLoop_Text_Critique"/>
    </int2:bookmark>
    <int2:bookmark int2:bookmarkName="_Int_iMVbxEZB" int2:invalidationBookmarkName="" int2:hashCode="fG9aogHwWVTxO9" int2:id="k4Q8dilo">
      <int2:state int2:value="Rejected" int2:type="AugLoop_Text_Critique"/>
    </int2:bookmark>
    <int2:bookmark int2:bookmarkName="_Int_WdJDrkdt" int2:invalidationBookmarkName="" int2:hashCode="4mH70kpkhMWKVq" int2:id="kmaGU9wx">
      <int2:state int2:value="Rejected" int2:type="AugLoop_Text_Critique"/>
    </int2:bookmark>
    <int2:bookmark int2:bookmarkName="_Int_VshaFFNI" int2:invalidationBookmarkName="" int2:hashCode="ZanletI6wlweVG" int2:id="ko9dqtdp">
      <int2:state int2:value="Rejected" int2:type="AugLoop_Text_Critique"/>
    </int2:bookmark>
    <int2:bookmark int2:bookmarkName="_Int_GLuR6G0G" int2:invalidationBookmarkName="" int2:hashCode="nooB8ljuYJMKIn" int2:id="lD9c4hdK">
      <int2:state int2:value="Rejected" int2:type="AugLoop_Text_Critique"/>
    </int2:bookmark>
    <int2:bookmark int2:bookmarkName="_Int_OKpcnRca" int2:invalidationBookmarkName="" int2:hashCode="ZanletI6wlweVG" int2:id="mQoXTryM">
      <int2:state int2:value="Rejected" int2:type="AugLoop_Text_Critique"/>
    </int2:bookmark>
    <int2:bookmark int2:bookmarkName="_Int_daFO3G0f" int2:invalidationBookmarkName="" int2:hashCode="SradH0SdDJdch8" int2:id="mSOdqZmx">
      <int2:state int2:value="Rejected" int2:type="AugLoop_Text_Critique"/>
    </int2:bookmark>
    <int2:bookmark int2:bookmarkName="_Int_VQTlkunc" int2:invalidationBookmarkName="" int2:hashCode="qaWBAF6WNNovtB" int2:id="o4J1uYLz">
      <int2:state int2:value="Rejected" int2:type="AugLoop_Text_Critique"/>
    </int2:bookmark>
    <int2:bookmark int2:bookmarkName="_Int_Rpyx3Tk4" int2:invalidationBookmarkName="" int2:hashCode="RwEBslXvhQQH1P" int2:id="qohJaJSE">
      <int2:state int2:value="Rejected" int2:type="AugLoop_Text_Critique"/>
    </int2:bookmark>
    <int2:bookmark int2:bookmarkName="_Int_wJAo7vZb" int2:invalidationBookmarkName="" int2:hashCode="gVYWaN0ZdImnp3" int2:id="uYiP3Fii">
      <int2:state int2:value="Rejected" int2:type="AugLoop_Text_Critique"/>
    </int2:bookmark>
    <int2:bookmark int2:bookmarkName="_Int_rYzGFM78" int2:invalidationBookmarkName="" int2:hashCode="AcftaPVZcGJEgu" int2:id="vGhyQDxX">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66F"/>
    <w:multiLevelType w:val="hybridMultilevel"/>
    <w:tmpl w:val="B5C27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33A5461"/>
    <w:multiLevelType w:val="hybridMultilevel"/>
    <w:tmpl w:val="AF42E55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7DB66EF"/>
    <w:multiLevelType w:val="hybridMultilevel"/>
    <w:tmpl w:val="331890C4"/>
    <w:lvl w:ilvl="0" w:tplc="14090001">
      <w:start w:val="1"/>
      <w:numFmt w:val="bullet"/>
      <w:lvlText w:val=""/>
      <w:lvlJc w:val="left"/>
      <w:rPr>
        <w:rFonts w:ascii="Symbol" w:hAnsi="Symbol" w:hint="default"/>
      </w:rPr>
    </w:lvl>
    <w:lvl w:ilvl="1" w:tplc="1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8E42280"/>
    <w:multiLevelType w:val="hybridMultilevel"/>
    <w:tmpl w:val="5EE87664"/>
    <w:lvl w:ilvl="0" w:tplc="99D8611C">
      <w:start w:val="1"/>
      <w:numFmt w:val="decimal"/>
      <w:lvlText w:val="%1."/>
      <w:lvlJc w:val="left"/>
      <w:pPr>
        <w:ind w:left="36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9A46289"/>
    <w:multiLevelType w:val="hybridMultilevel"/>
    <w:tmpl w:val="50E8642E"/>
    <w:lvl w:ilvl="0" w:tplc="FFFFFFFF">
      <w:start w:val="1"/>
      <w:numFmt w:val="lowerLetter"/>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numFmt w:val="bullet"/>
      <w:lvlText w:val="•"/>
      <w:lvlJc w:val="left"/>
      <w:pPr>
        <w:ind w:left="1980" w:hanging="360"/>
      </w:pPr>
      <w:rPr>
        <w:rFonts w:ascii="Arial" w:eastAsia="Times New Roman" w:hAnsi="Arial"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616602F"/>
    <w:multiLevelType w:val="hybridMultilevel"/>
    <w:tmpl w:val="639CF3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2E776FF"/>
    <w:multiLevelType w:val="hybridMultilevel"/>
    <w:tmpl w:val="0BAC445A"/>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229CF0"/>
    <w:multiLevelType w:val="hybridMultilevel"/>
    <w:tmpl w:val="FFFFFFFF"/>
    <w:lvl w:ilvl="0" w:tplc="F8F68B9A">
      <w:start w:val="1"/>
      <w:numFmt w:val="bullet"/>
      <w:lvlText w:val=""/>
      <w:lvlJc w:val="left"/>
      <w:pPr>
        <w:ind w:left="360" w:hanging="360"/>
      </w:pPr>
      <w:rPr>
        <w:rFonts w:ascii="Symbol" w:hAnsi="Symbol" w:hint="default"/>
      </w:rPr>
    </w:lvl>
    <w:lvl w:ilvl="1" w:tplc="1C0E8E38">
      <w:start w:val="1"/>
      <w:numFmt w:val="bullet"/>
      <w:lvlText w:val="o"/>
      <w:lvlJc w:val="left"/>
      <w:pPr>
        <w:ind w:left="1080" w:hanging="360"/>
      </w:pPr>
      <w:rPr>
        <w:rFonts w:ascii="Courier New" w:hAnsi="Courier New" w:hint="default"/>
      </w:rPr>
    </w:lvl>
    <w:lvl w:ilvl="2" w:tplc="A252B23A">
      <w:start w:val="1"/>
      <w:numFmt w:val="bullet"/>
      <w:lvlText w:val=""/>
      <w:lvlJc w:val="left"/>
      <w:pPr>
        <w:ind w:left="1800" w:hanging="360"/>
      </w:pPr>
      <w:rPr>
        <w:rFonts w:ascii="Wingdings" w:hAnsi="Wingdings" w:hint="default"/>
      </w:rPr>
    </w:lvl>
    <w:lvl w:ilvl="3" w:tplc="F2703342">
      <w:start w:val="1"/>
      <w:numFmt w:val="bullet"/>
      <w:lvlText w:val=""/>
      <w:lvlJc w:val="left"/>
      <w:pPr>
        <w:ind w:left="2520" w:hanging="360"/>
      </w:pPr>
      <w:rPr>
        <w:rFonts w:ascii="Symbol" w:hAnsi="Symbol" w:hint="default"/>
      </w:rPr>
    </w:lvl>
    <w:lvl w:ilvl="4" w:tplc="DE224ECA">
      <w:start w:val="1"/>
      <w:numFmt w:val="bullet"/>
      <w:lvlText w:val="o"/>
      <w:lvlJc w:val="left"/>
      <w:pPr>
        <w:ind w:left="3240" w:hanging="360"/>
      </w:pPr>
      <w:rPr>
        <w:rFonts w:ascii="Courier New" w:hAnsi="Courier New" w:hint="default"/>
      </w:rPr>
    </w:lvl>
    <w:lvl w:ilvl="5" w:tplc="189EE4B6">
      <w:start w:val="1"/>
      <w:numFmt w:val="bullet"/>
      <w:lvlText w:val=""/>
      <w:lvlJc w:val="left"/>
      <w:pPr>
        <w:ind w:left="3960" w:hanging="360"/>
      </w:pPr>
      <w:rPr>
        <w:rFonts w:ascii="Wingdings" w:hAnsi="Wingdings" w:hint="default"/>
      </w:rPr>
    </w:lvl>
    <w:lvl w:ilvl="6" w:tplc="B24CA204">
      <w:start w:val="1"/>
      <w:numFmt w:val="bullet"/>
      <w:lvlText w:val=""/>
      <w:lvlJc w:val="left"/>
      <w:pPr>
        <w:ind w:left="4680" w:hanging="360"/>
      </w:pPr>
      <w:rPr>
        <w:rFonts w:ascii="Symbol" w:hAnsi="Symbol" w:hint="default"/>
      </w:rPr>
    </w:lvl>
    <w:lvl w:ilvl="7" w:tplc="24068612">
      <w:start w:val="1"/>
      <w:numFmt w:val="bullet"/>
      <w:lvlText w:val="o"/>
      <w:lvlJc w:val="left"/>
      <w:pPr>
        <w:ind w:left="5400" w:hanging="360"/>
      </w:pPr>
      <w:rPr>
        <w:rFonts w:ascii="Courier New" w:hAnsi="Courier New" w:hint="default"/>
      </w:rPr>
    </w:lvl>
    <w:lvl w:ilvl="8" w:tplc="FE9C5902">
      <w:start w:val="1"/>
      <w:numFmt w:val="bullet"/>
      <w:lvlText w:val=""/>
      <w:lvlJc w:val="left"/>
      <w:pPr>
        <w:ind w:left="6120" w:hanging="360"/>
      </w:pPr>
      <w:rPr>
        <w:rFonts w:ascii="Wingdings" w:hAnsi="Wingdings" w:hint="default"/>
      </w:rPr>
    </w:lvl>
  </w:abstractNum>
  <w:abstractNum w:abstractNumId="8" w15:restartNumberingAfterBreak="0">
    <w:nsid w:val="3BDD738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DBA3637"/>
    <w:multiLevelType w:val="hybridMultilevel"/>
    <w:tmpl w:val="2FB24DE2"/>
    <w:lvl w:ilvl="0" w:tplc="53B25876">
      <w:start w:val="1"/>
      <w:numFmt w:val="bullet"/>
      <w:lvlText w:val="•"/>
      <w:lvlJc w:val="left"/>
      <w:pPr>
        <w:tabs>
          <w:tab w:val="num" w:pos="360"/>
        </w:tabs>
        <w:ind w:left="360" w:hanging="360"/>
      </w:pPr>
      <w:rPr>
        <w:rFonts w:ascii="Arial" w:hAnsi="Arial" w:hint="default"/>
      </w:rPr>
    </w:lvl>
    <w:lvl w:ilvl="1" w:tplc="419A18C6" w:tentative="1">
      <w:start w:val="1"/>
      <w:numFmt w:val="bullet"/>
      <w:lvlText w:val="•"/>
      <w:lvlJc w:val="left"/>
      <w:pPr>
        <w:tabs>
          <w:tab w:val="num" w:pos="1080"/>
        </w:tabs>
        <w:ind w:left="1080" w:hanging="360"/>
      </w:pPr>
      <w:rPr>
        <w:rFonts w:ascii="Arial" w:hAnsi="Arial" w:hint="default"/>
      </w:rPr>
    </w:lvl>
    <w:lvl w:ilvl="2" w:tplc="D9343478" w:tentative="1">
      <w:start w:val="1"/>
      <w:numFmt w:val="bullet"/>
      <w:lvlText w:val="•"/>
      <w:lvlJc w:val="left"/>
      <w:pPr>
        <w:tabs>
          <w:tab w:val="num" w:pos="1800"/>
        </w:tabs>
        <w:ind w:left="1800" w:hanging="360"/>
      </w:pPr>
      <w:rPr>
        <w:rFonts w:ascii="Arial" w:hAnsi="Arial" w:hint="default"/>
      </w:rPr>
    </w:lvl>
    <w:lvl w:ilvl="3" w:tplc="4C8033EA" w:tentative="1">
      <w:start w:val="1"/>
      <w:numFmt w:val="bullet"/>
      <w:lvlText w:val="•"/>
      <w:lvlJc w:val="left"/>
      <w:pPr>
        <w:tabs>
          <w:tab w:val="num" w:pos="2520"/>
        </w:tabs>
        <w:ind w:left="2520" w:hanging="360"/>
      </w:pPr>
      <w:rPr>
        <w:rFonts w:ascii="Arial" w:hAnsi="Arial" w:hint="default"/>
      </w:rPr>
    </w:lvl>
    <w:lvl w:ilvl="4" w:tplc="0F6C0C9C" w:tentative="1">
      <w:start w:val="1"/>
      <w:numFmt w:val="bullet"/>
      <w:lvlText w:val="•"/>
      <w:lvlJc w:val="left"/>
      <w:pPr>
        <w:tabs>
          <w:tab w:val="num" w:pos="3240"/>
        </w:tabs>
        <w:ind w:left="3240" w:hanging="360"/>
      </w:pPr>
      <w:rPr>
        <w:rFonts w:ascii="Arial" w:hAnsi="Arial" w:hint="default"/>
      </w:rPr>
    </w:lvl>
    <w:lvl w:ilvl="5" w:tplc="FBAC9736" w:tentative="1">
      <w:start w:val="1"/>
      <w:numFmt w:val="bullet"/>
      <w:lvlText w:val="•"/>
      <w:lvlJc w:val="left"/>
      <w:pPr>
        <w:tabs>
          <w:tab w:val="num" w:pos="3960"/>
        </w:tabs>
        <w:ind w:left="3960" w:hanging="360"/>
      </w:pPr>
      <w:rPr>
        <w:rFonts w:ascii="Arial" w:hAnsi="Arial" w:hint="default"/>
      </w:rPr>
    </w:lvl>
    <w:lvl w:ilvl="6" w:tplc="77F8DFBE" w:tentative="1">
      <w:start w:val="1"/>
      <w:numFmt w:val="bullet"/>
      <w:lvlText w:val="•"/>
      <w:lvlJc w:val="left"/>
      <w:pPr>
        <w:tabs>
          <w:tab w:val="num" w:pos="4680"/>
        </w:tabs>
        <w:ind w:left="4680" w:hanging="360"/>
      </w:pPr>
      <w:rPr>
        <w:rFonts w:ascii="Arial" w:hAnsi="Arial" w:hint="default"/>
      </w:rPr>
    </w:lvl>
    <w:lvl w:ilvl="7" w:tplc="048AA504" w:tentative="1">
      <w:start w:val="1"/>
      <w:numFmt w:val="bullet"/>
      <w:lvlText w:val="•"/>
      <w:lvlJc w:val="left"/>
      <w:pPr>
        <w:tabs>
          <w:tab w:val="num" w:pos="5400"/>
        </w:tabs>
        <w:ind w:left="5400" w:hanging="360"/>
      </w:pPr>
      <w:rPr>
        <w:rFonts w:ascii="Arial" w:hAnsi="Arial" w:hint="default"/>
      </w:rPr>
    </w:lvl>
    <w:lvl w:ilvl="8" w:tplc="3C2A73B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F240743"/>
    <w:multiLevelType w:val="hybridMultilevel"/>
    <w:tmpl w:val="B7B414A4"/>
    <w:lvl w:ilvl="0" w:tplc="8EE0939E">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3FCACB07"/>
    <w:multiLevelType w:val="hybridMultilevel"/>
    <w:tmpl w:val="C2D2850A"/>
    <w:lvl w:ilvl="0" w:tplc="2F4A994A">
      <w:start w:val="1"/>
      <w:numFmt w:val="bullet"/>
      <w:lvlText w:val=""/>
      <w:lvlJc w:val="left"/>
      <w:pPr>
        <w:ind w:left="360" w:hanging="360"/>
      </w:pPr>
      <w:rPr>
        <w:rFonts w:ascii="Symbol" w:hAnsi="Symbol" w:hint="default"/>
      </w:rPr>
    </w:lvl>
    <w:lvl w:ilvl="1" w:tplc="4FD861B8">
      <w:start w:val="1"/>
      <w:numFmt w:val="bullet"/>
      <w:lvlText w:val="o"/>
      <w:lvlJc w:val="left"/>
      <w:pPr>
        <w:ind w:left="1080" w:hanging="360"/>
      </w:pPr>
      <w:rPr>
        <w:rFonts w:ascii="Courier New" w:hAnsi="Courier New" w:hint="default"/>
      </w:rPr>
    </w:lvl>
    <w:lvl w:ilvl="2" w:tplc="3252E9CE">
      <w:start w:val="1"/>
      <w:numFmt w:val="bullet"/>
      <w:lvlText w:val=""/>
      <w:lvlJc w:val="left"/>
      <w:pPr>
        <w:ind w:left="1800" w:hanging="360"/>
      </w:pPr>
      <w:rPr>
        <w:rFonts w:ascii="Wingdings" w:hAnsi="Wingdings" w:hint="default"/>
      </w:rPr>
    </w:lvl>
    <w:lvl w:ilvl="3" w:tplc="41D8831A">
      <w:start w:val="1"/>
      <w:numFmt w:val="bullet"/>
      <w:lvlText w:val=""/>
      <w:lvlJc w:val="left"/>
      <w:pPr>
        <w:ind w:left="2520" w:hanging="360"/>
      </w:pPr>
      <w:rPr>
        <w:rFonts w:ascii="Symbol" w:hAnsi="Symbol" w:hint="default"/>
      </w:rPr>
    </w:lvl>
    <w:lvl w:ilvl="4" w:tplc="1B3ACAF2">
      <w:start w:val="1"/>
      <w:numFmt w:val="bullet"/>
      <w:lvlText w:val="o"/>
      <w:lvlJc w:val="left"/>
      <w:pPr>
        <w:ind w:left="3240" w:hanging="360"/>
      </w:pPr>
      <w:rPr>
        <w:rFonts w:ascii="Courier New" w:hAnsi="Courier New" w:hint="default"/>
      </w:rPr>
    </w:lvl>
    <w:lvl w:ilvl="5" w:tplc="5B4E21C4">
      <w:start w:val="1"/>
      <w:numFmt w:val="bullet"/>
      <w:lvlText w:val=""/>
      <w:lvlJc w:val="left"/>
      <w:pPr>
        <w:ind w:left="3960" w:hanging="360"/>
      </w:pPr>
      <w:rPr>
        <w:rFonts w:ascii="Wingdings" w:hAnsi="Wingdings" w:hint="default"/>
      </w:rPr>
    </w:lvl>
    <w:lvl w:ilvl="6" w:tplc="D36E9A4C">
      <w:start w:val="1"/>
      <w:numFmt w:val="bullet"/>
      <w:lvlText w:val=""/>
      <w:lvlJc w:val="left"/>
      <w:pPr>
        <w:ind w:left="4680" w:hanging="360"/>
      </w:pPr>
      <w:rPr>
        <w:rFonts w:ascii="Symbol" w:hAnsi="Symbol" w:hint="default"/>
      </w:rPr>
    </w:lvl>
    <w:lvl w:ilvl="7" w:tplc="CEB48F2E">
      <w:start w:val="1"/>
      <w:numFmt w:val="bullet"/>
      <w:lvlText w:val="o"/>
      <w:lvlJc w:val="left"/>
      <w:pPr>
        <w:ind w:left="5400" w:hanging="360"/>
      </w:pPr>
      <w:rPr>
        <w:rFonts w:ascii="Courier New" w:hAnsi="Courier New" w:hint="default"/>
      </w:rPr>
    </w:lvl>
    <w:lvl w:ilvl="8" w:tplc="7F66D16C">
      <w:start w:val="1"/>
      <w:numFmt w:val="bullet"/>
      <w:lvlText w:val=""/>
      <w:lvlJc w:val="left"/>
      <w:pPr>
        <w:ind w:left="6120" w:hanging="360"/>
      </w:pPr>
      <w:rPr>
        <w:rFonts w:ascii="Wingdings" w:hAnsi="Wingdings" w:hint="default"/>
      </w:rPr>
    </w:lvl>
  </w:abstractNum>
  <w:abstractNum w:abstractNumId="12" w15:restartNumberingAfterBreak="0">
    <w:nsid w:val="4BC91721"/>
    <w:multiLevelType w:val="multilevel"/>
    <w:tmpl w:val="1BCCD0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578967E6"/>
    <w:multiLevelType w:val="hybridMultilevel"/>
    <w:tmpl w:val="56D81FAA"/>
    <w:lvl w:ilvl="0" w:tplc="14090001">
      <w:start w:val="1"/>
      <w:numFmt w:val="bullet"/>
      <w:lvlText w:val=""/>
      <w:lvlJc w:val="left"/>
      <w:pPr>
        <w:ind w:left="294" w:hanging="360"/>
      </w:pPr>
      <w:rPr>
        <w:rFonts w:ascii="Symbol" w:hAnsi="Symbol" w:hint="default"/>
      </w:rPr>
    </w:lvl>
    <w:lvl w:ilvl="1" w:tplc="14090003" w:tentative="1">
      <w:start w:val="1"/>
      <w:numFmt w:val="bullet"/>
      <w:lvlText w:val="o"/>
      <w:lvlJc w:val="left"/>
      <w:pPr>
        <w:ind w:left="1014" w:hanging="360"/>
      </w:pPr>
      <w:rPr>
        <w:rFonts w:ascii="Courier New" w:hAnsi="Courier New" w:cs="Courier New" w:hint="default"/>
      </w:rPr>
    </w:lvl>
    <w:lvl w:ilvl="2" w:tplc="14090005" w:tentative="1">
      <w:start w:val="1"/>
      <w:numFmt w:val="bullet"/>
      <w:lvlText w:val=""/>
      <w:lvlJc w:val="left"/>
      <w:pPr>
        <w:ind w:left="1734" w:hanging="360"/>
      </w:pPr>
      <w:rPr>
        <w:rFonts w:ascii="Wingdings" w:hAnsi="Wingdings" w:hint="default"/>
      </w:rPr>
    </w:lvl>
    <w:lvl w:ilvl="3" w:tplc="14090001" w:tentative="1">
      <w:start w:val="1"/>
      <w:numFmt w:val="bullet"/>
      <w:lvlText w:val=""/>
      <w:lvlJc w:val="left"/>
      <w:pPr>
        <w:ind w:left="2454" w:hanging="360"/>
      </w:pPr>
      <w:rPr>
        <w:rFonts w:ascii="Symbol" w:hAnsi="Symbol" w:hint="default"/>
      </w:rPr>
    </w:lvl>
    <w:lvl w:ilvl="4" w:tplc="14090003" w:tentative="1">
      <w:start w:val="1"/>
      <w:numFmt w:val="bullet"/>
      <w:lvlText w:val="o"/>
      <w:lvlJc w:val="left"/>
      <w:pPr>
        <w:ind w:left="3174" w:hanging="360"/>
      </w:pPr>
      <w:rPr>
        <w:rFonts w:ascii="Courier New" w:hAnsi="Courier New" w:cs="Courier New" w:hint="default"/>
      </w:rPr>
    </w:lvl>
    <w:lvl w:ilvl="5" w:tplc="14090005" w:tentative="1">
      <w:start w:val="1"/>
      <w:numFmt w:val="bullet"/>
      <w:lvlText w:val=""/>
      <w:lvlJc w:val="left"/>
      <w:pPr>
        <w:ind w:left="3894" w:hanging="360"/>
      </w:pPr>
      <w:rPr>
        <w:rFonts w:ascii="Wingdings" w:hAnsi="Wingdings" w:hint="default"/>
      </w:rPr>
    </w:lvl>
    <w:lvl w:ilvl="6" w:tplc="14090001" w:tentative="1">
      <w:start w:val="1"/>
      <w:numFmt w:val="bullet"/>
      <w:lvlText w:val=""/>
      <w:lvlJc w:val="left"/>
      <w:pPr>
        <w:ind w:left="4614" w:hanging="360"/>
      </w:pPr>
      <w:rPr>
        <w:rFonts w:ascii="Symbol" w:hAnsi="Symbol" w:hint="default"/>
      </w:rPr>
    </w:lvl>
    <w:lvl w:ilvl="7" w:tplc="14090003" w:tentative="1">
      <w:start w:val="1"/>
      <w:numFmt w:val="bullet"/>
      <w:lvlText w:val="o"/>
      <w:lvlJc w:val="left"/>
      <w:pPr>
        <w:ind w:left="5334" w:hanging="360"/>
      </w:pPr>
      <w:rPr>
        <w:rFonts w:ascii="Courier New" w:hAnsi="Courier New" w:cs="Courier New" w:hint="default"/>
      </w:rPr>
    </w:lvl>
    <w:lvl w:ilvl="8" w:tplc="14090005" w:tentative="1">
      <w:start w:val="1"/>
      <w:numFmt w:val="bullet"/>
      <w:lvlText w:val=""/>
      <w:lvlJc w:val="left"/>
      <w:pPr>
        <w:ind w:left="6054" w:hanging="360"/>
      </w:pPr>
      <w:rPr>
        <w:rFonts w:ascii="Wingdings" w:hAnsi="Wingdings" w:hint="default"/>
      </w:rPr>
    </w:lvl>
  </w:abstractNum>
  <w:abstractNum w:abstractNumId="14" w15:restartNumberingAfterBreak="0">
    <w:nsid w:val="58753BE0"/>
    <w:multiLevelType w:val="hybridMultilevel"/>
    <w:tmpl w:val="50E8642E"/>
    <w:lvl w:ilvl="0" w:tplc="14090019">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CB6DB4"/>
    <w:multiLevelType w:val="hybridMultilevel"/>
    <w:tmpl w:val="FDE27A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CBE3F66"/>
    <w:multiLevelType w:val="multilevel"/>
    <w:tmpl w:val="C46042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5D8C1350"/>
    <w:multiLevelType w:val="hybridMultilevel"/>
    <w:tmpl w:val="0DA85936"/>
    <w:lvl w:ilvl="0" w:tplc="14090001">
      <w:start w:val="1"/>
      <w:numFmt w:val="bullet"/>
      <w:lvlText w:val=""/>
      <w:lvlJc w:val="left"/>
      <w:pPr>
        <w:ind w:left="360" w:hanging="360"/>
      </w:pPr>
      <w:rPr>
        <w:rFonts w:ascii="Symbol" w:hAnsi="Symbol" w:hint="default"/>
        <w:b w:val="0"/>
        <w:bCs w:val="0"/>
      </w:rPr>
    </w:lvl>
    <w:lvl w:ilvl="1" w:tplc="FFFFFFFF">
      <w:start w:val="1"/>
      <w:numFmt w:val="lowerLetter"/>
      <w:lvlText w:val="%2."/>
      <w:lvlJc w:val="left"/>
      <w:pPr>
        <w:ind w:left="1080" w:hanging="360"/>
      </w:pPr>
    </w:lvl>
    <w:lvl w:ilvl="2" w:tplc="FFFFFFFF">
      <w:numFmt w:val="bullet"/>
      <w:lvlText w:val="•"/>
      <w:lvlJc w:val="left"/>
      <w:pPr>
        <w:ind w:left="1980" w:hanging="360"/>
      </w:pPr>
      <w:rPr>
        <w:rFonts w:ascii="Arial" w:eastAsia="Times New Roman" w:hAnsi="Arial"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DDB52FC"/>
    <w:multiLevelType w:val="multilevel"/>
    <w:tmpl w:val="A42A7F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6734160A"/>
    <w:multiLevelType w:val="hybridMultilevel"/>
    <w:tmpl w:val="50E8642E"/>
    <w:lvl w:ilvl="0" w:tplc="FFFFFFFF">
      <w:start w:val="1"/>
      <w:numFmt w:val="lowerLetter"/>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numFmt w:val="bullet"/>
      <w:lvlText w:val="•"/>
      <w:lvlJc w:val="left"/>
      <w:pPr>
        <w:ind w:left="1980" w:hanging="360"/>
      </w:pPr>
      <w:rPr>
        <w:rFonts w:ascii="Arial" w:eastAsia="Times New Roman" w:hAnsi="Arial"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AAF7987"/>
    <w:multiLevelType w:val="hybridMultilevel"/>
    <w:tmpl w:val="57B063CE"/>
    <w:lvl w:ilvl="0" w:tplc="FFFFFFFF">
      <w:start w:val="1"/>
      <w:numFmt w:val="bullet"/>
      <w:lvlText w:val=""/>
      <w:lvlJc w:val="left"/>
      <w:pPr>
        <w:ind w:left="360" w:hanging="360"/>
      </w:pPr>
      <w:rPr>
        <w:rFonts w:ascii="Symbol" w:hAnsi="Symbol" w:hint="default"/>
      </w:rPr>
    </w:lvl>
    <w:lvl w:ilvl="1" w:tplc="14090001">
      <w:start w:val="1"/>
      <w:numFmt w:val="bullet"/>
      <w:lvlText w:val=""/>
      <w:lvlJc w:val="left"/>
      <w:pPr>
        <w:ind w:left="294"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6BA27964"/>
    <w:multiLevelType w:val="multilevel"/>
    <w:tmpl w:val="E2208636"/>
    <w:lvl w:ilvl="0">
      <w:start w:val="1"/>
      <w:numFmt w:val="decimal"/>
      <w:pStyle w:val="ListNumbering"/>
      <w:lvlText w:val="%1."/>
      <w:lvlJc w:val="left"/>
      <w:pPr>
        <w:ind w:left="340" w:hanging="340"/>
      </w:pPr>
      <w:rPr>
        <w:rFonts w:hint="default"/>
        <w:b w:val="0"/>
        <w:sz w:val="20"/>
        <w:szCs w:val="20"/>
      </w:rPr>
    </w:lvl>
    <w:lvl w:ilvl="1">
      <w:start w:val="1"/>
      <w:numFmt w:val="lowerLetter"/>
      <w:pStyle w:val="ListAlphabet"/>
      <w:lvlText w:val="%2."/>
      <w:lvlJc w:val="left"/>
      <w:pPr>
        <w:ind w:left="697" w:hanging="340"/>
      </w:pPr>
      <w:rPr>
        <w:rFonts w:hint="default"/>
      </w:rPr>
    </w:lvl>
    <w:lvl w:ilvl="2">
      <w:start w:val="1"/>
      <w:numFmt w:val="lowerRoman"/>
      <w:lvlText w:val="%3."/>
      <w:lvlJc w:val="righ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righ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right"/>
      <w:pPr>
        <w:ind w:left="3196" w:hanging="340"/>
      </w:pPr>
      <w:rPr>
        <w:rFonts w:hint="default"/>
      </w:rPr>
    </w:lvl>
  </w:abstractNum>
  <w:abstractNum w:abstractNumId="22" w15:restartNumberingAfterBreak="0">
    <w:nsid w:val="700C5E51"/>
    <w:multiLevelType w:val="hybridMultilevel"/>
    <w:tmpl w:val="AF42E55E"/>
    <w:lvl w:ilvl="0" w:tplc="FFFFFFFF">
      <w:start w:val="1"/>
      <w:numFmt w:val="decimal"/>
      <w:lvlText w:val="%1."/>
      <w:lvlJc w:val="left"/>
      <w:pPr>
        <w:ind w:left="366" w:hanging="360"/>
      </w:pPr>
    </w:lvl>
    <w:lvl w:ilvl="1" w:tplc="FFFFFFFF">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23" w15:restartNumberingAfterBreak="0">
    <w:nsid w:val="72502F9A"/>
    <w:multiLevelType w:val="hybridMultilevel"/>
    <w:tmpl w:val="B608DEF8"/>
    <w:lvl w:ilvl="0" w:tplc="F6689D4E">
      <w:start w:val="1"/>
      <w:numFmt w:val="bullet"/>
      <w:lvlText w:val=""/>
      <w:lvlJc w:val="left"/>
      <w:pPr>
        <w:ind w:left="720" w:hanging="360"/>
      </w:pPr>
      <w:rPr>
        <w:rFonts w:ascii="Webdings" w:hAnsi="Web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83154C8"/>
    <w:multiLevelType w:val="hybridMultilevel"/>
    <w:tmpl w:val="806C1D3E"/>
    <w:lvl w:ilvl="0" w:tplc="1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D575322"/>
    <w:multiLevelType w:val="hybridMultilevel"/>
    <w:tmpl w:val="F7B6B824"/>
    <w:lvl w:ilvl="0" w:tplc="14090001">
      <w:start w:val="1"/>
      <w:numFmt w:val="bullet"/>
      <w:lvlText w:val=""/>
      <w:lvlJc w:val="left"/>
      <w:pPr>
        <w:ind w:left="29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6104690">
    <w:abstractNumId w:val="11"/>
  </w:num>
  <w:num w:numId="2" w16cid:durableId="25718781">
    <w:abstractNumId w:val="9"/>
  </w:num>
  <w:num w:numId="3" w16cid:durableId="208148933">
    <w:abstractNumId w:val="15"/>
  </w:num>
  <w:num w:numId="4" w16cid:durableId="1294020260">
    <w:abstractNumId w:val="23"/>
  </w:num>
  <w:num w:numId="5" w16cid:durableId="2103524707">
    <w:abstractNumId w:val="6"/>
  </w:num>
  <w:num w:numId="6" w16cid:durableId="1026910480">
    <w:abstractNumId w:val="1"/>
  </w:num>
  <w:num w:numId="7" w16cid:durableId="730348736">
    <w:abstractNumId w:val="25"/>
  </w:num>
  <w:num w:numId="8" w16cid:durableId="739836721">
    <w:abstractNumId w:val="8"/>
  </w:num>
  <w:num w:numId="9" w16cid:durableId="618994113">
    <w:abstractNumId w:val="14"/>
  </w:num>
  <w:num w:numId="10" w16cid:durableId="1212225637">
    <w:abstractNumId w:val="19"/>
  </w:num>
  <w:num w:numId="11" w16cid:durableId="681200139">
    <w:abstractNumId w:val="2"/>
  </w:num>
  <w:num w:numId="12" w16cid:durableId="1280651127">
    <w:abstractNumId w:val="24"/>
  </w:num>
  <w:num w:numId="13" w16cid:durableId="855466815">
    <w:abstractNumId w:val="4"/>
  </w:num>
  <w:num w:numId="14" w16cid:durableId="1409499397">
    <w:abstractNumId w:val="13"/>
  </w:num>
  <w:num w:numId="15" w16cid:durableId="477309877">
    <w:abstractNumId w:val="17"/>
  </w:num>
  <w:num w:numId="16" w16cid:durableId="1164473595">
    <w:abstractNumId w:val="7"/>
  </w:num>
  <w:num w:numId="17" w16cid:durableId="972442900">
    <w:abstractNumId w:val="24"/>
  </w:num>
  <w:num w:numId="18" w16cid:durableId="1731808017">
    <w:abstractNumId w:val="2"/>
  </w:num>
  <w:num w:numId="19" w16cid:durableId="1587762970">
    <w:abstractNumId w:val="10"/>
  </w:num>
  <w:num w:numId="20" w16cid:durableId="1443266234">
    <w:abstractNumId w:val="0"/>
  </w:num>
  <w:num w:numId="21" w16cid:durableId="1042441820">
    <w:abstractNumId w:val="5"/>
  </w:num>
  <w:num w:numId="22" w16cid:durableId="519781356">
    <w:abstractNumId w:val="21"/>
  </w:num>
  <w:num w:numId="23" w16cid:durableId="2078623569">
    <w:abstractNumId w:val="20"/>
  </w:num>
  <w:num w:numId="24" w16cid:durableId="493497917">
    <w:abstractNumId w:val="22"/>
  </w:num>
  <w:num w:numId="25" w16cid:durableId="1748187426">
    <w:abstractNumId w:val="3"/>
  </w:num>
  <w:num w:numId="26" w16cid:durableId="413014195">
    <w:abstractNumId w:val="12"/>
  </w:num>
  <w:num w:numId="27" w16cid:durableId="592595477">
    <w:abstractNumId w:val="16"/>
  </w:num>
  <w:num w:numId="28" w16cid:durableId="11779628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raftStamp" w:val="0"/>
  </w:docVars>
  <w:rsids>
    <w:rsidRoot w:val="00D2143D"/>
    <w:rsid w:val="00001926"/>
    <w:rsid w:val="0000564E"/>
    <w:rsid w:val="00006080"/>
    <w:rsid w:val="0001099E"/>
    <w:rsid w:val="00011332"/>
    <w:rsid w:val="000122A6"/>
    <w:rsid w:val="00013457"/>
    <w:rsid w:val="0001466C"/>
    <w:rsid w:val="00015F13"/>
    <w:rsid w:val="0002239F"/>
    <w:rsid w:val="00022AB3"/>
    <w:rsid w:val="00023805"/>
    <w:rsid w:val="000307AC"/>
    <w:rsid w:val="00031B41"/>
    <w:rsid w:val="00032B45"/>
    <w:rsid w:val="00034096"/>
    <w:rsid w:val="00035AB9"/>
    <w:rsid w:val="00035ADD"/>
    <w:rsid w:val="0003780F"/>
    <w:rsid w:val="00037A5A"/>
    <w:rsid w:val="000411B0"/>
    <w:rsid w:val="000424E2"/>
    <w:rsid w:val="0004281B"/>
    <w:rsid w:val="000430AB"/>
    <w:rsid w:val="0004382B"/>
    <w:rsid w:val="00045515"/>
    <w:rsid w:val="00046CB0"/>
    <w:rsid w:val="00046D19"/>
    <w:rsid w:val="0005037B"/>
    <w:rsid w:val="00054C98"/>
    <w:rsid w:val="00055E3C"/>
    <w:rsid w:val="00057485"/>
    <w:rsid w:val="00060323"/>
    <w:rsid w:val="00060CCD"/>
    <w:rsid w:val="000611C0"/>
    <w:rsid w:val="0006208D"/>
    <w:rsid w:val="0006289B"/>
    <w:rsid w:val="00063F39"/>
    <w:rsid w:val="00063F51"/>
    <w:rsid w:val="00064E85"/>
    <w:rsid w:val="00065E16"/>
    <w:rsid w:val="000663A7"/>
    <w:rsid w:val="00066FC1"/>
    <w:rsid w:val="00067CFC"/>
    <w:rsid w:val="0007111E"/>
    <w:rsid w:val="00075043"/>
    <w:rsid w:val="000808CF"/>
    <w:rsid w:val="00080ECD"/>
    <w:rsid w:val="000814DD"/>
    <w:rsid w:val="000857B8"/>
    <w:rsid w:val="00087EE0"/>
    <w:rsid w:val="00087FB4"/>
    <w:rsid w:val="00089A6F"/>
    <w:rsid w:val="000904A1"/>
    <w:rsid w:val="000916C3"/>
    <w:rsid w:val="00092287"/>
    <w:rsid w:val="00092C6E"/>
    <w:rsid w:val="00093949"/>
    <w:rsid w:val="000A0F7E"/>
    <w:rsid w:val="000A2FEF"/>
    <w:rsid w:val="000A3EA5"/>
    <w:rsid w:val="000A47B1"/>
    <w:rsid w:val="000A5579"/>
    <w:rsid w:val="000A62A3"/>
    <w:rsid w:val="000AFDCF"/>
    <w:rsid w:val="000B1A3E"/>
    <w:rsid w:val="000B1F5C"/>
    <w:rsid w:val="000C2301"/>
    <w:rsid w:val="000C264E"/>
    <w:rsid w:val="000C3E7F"/>
    <w:rsid w:val="000C4D14"/>
    <w:rsid w:val="000C5C91"/>
    <w:rsid w:val="000C5FC9"/>
    <w:rsid w:val="000C7440"/>
    <w:rsid w:val="000D1CE7"/>
    <w:rsid w:val="000D3F16"/>
    <w:rsid w:val="000D5DBA"/>
    <w:rsid w:val="000E0117"/>
    <w:rsid w:val="000E1D1B"/>
    <w:rsid w:val="000E315B"/>
    <w:rsid w:val="000E57AF"/>
    <w:rsid w:val="000E5A7C"/>
    <w:rsid w:val="000E62C3"/>
    <w:rsid w:val="000E6BCB"/>
    <w:rsid w:val="000E7B31"/>
    <w:rsid w:val="000F00D5"/>
    <w:rsid w:val="000F0C07"/>
    <w:rsid w:val="000F3DC4"/>
    <w:rsid w:val="000F5715"/>
    <w:rsid w:val="000F60FB"/>
    <w:rsid w:val="0010000D"/>
    <w:rsid w:val="001007FB"/>
    <w:rsid w:val="00102AB0"/>
    <w:rsid w:val="001068B8"/>
    <w:rsid w:val="00106F2C"/>
    <w:rsid w:val="0010789D"/>
    <w:rsid w:val="00111587"/>
    <w:rsid w:val="00114192"/>
    <w:rsid w:val="00114CD5"/>
    <w:rsid w:val="00121B1F"/>
    <w:rsid w:val="00124C86"/>
    <w:rsid w:val="001254DE"/>
    <w:rsid w:val="001267B5"/>
    <w:rsid w:val="0013059E"/>
    <w:rsid w:val="00131B31"/>
    <w:rsid w:val="0013371B"/>
    <w:rsid w:val="00134FBC"/>
    <w:rsid w:val="00135CA3"/>
    <w:rsid w:val="00136754"/>
    <w:rsid w:val="00137713"/>
    <w:rsid w:val="00137D40"/>
    <w:rsid w:val="0014050E"/>
    <w:rsid w:val="00142AB8"/>
    <w:rsid w:val="00143AD7"/>
    <w:rsid w:val="001443E5"/>
    <w:rsid w:val="00145347"/>
    <w:rsid w:val="001474FA"/>
    <w:rsid w:val="001500D2"/>
    <w:rsid w:val="0015047D"/>
    <w:rsid w:val="00151953"/>
    <w:rsid w:val="00152754"/>
    <w:rsid w:val="0015363A"/>
    <w:rsid w:val="00153F01"/>
    <w:rsid w:val="0015596C"/>
    <w:rsid w:val="00160188"/>
    <w:rsid w:val="00160206"/>
    <w:rsid w:val="00161793"/>
    <w:rsid w:val="00163673"/>
    <w:rsid w:val="00167797"/>
    <w:rsid w:val="001706E0"/>
    <w:rsid w:val="00171811"/>
    <w:rsid w:val="00172E46"/>
    <w:rsid w:val="001742EE"/>
    <w:rsid w:val="001747C2"/>
    <w:rsid w:val="00174A4B"/>
    <w:rsid w:val="001759EE"/>
    <w:rsid w:val="00176832"/>
    <w:rsid w:val="00177104"/>
    <w:rsid w:val="001775A8"/>
    <w:rsid w:val="0017782E"/>
    <w:rsid w:val="00181623"/>
    <w:rsid w:val="00183B07"/>
    <w:rsid w:val="00183CAE"/>
    <w:rsid w:val="0018411F"/>
    <w:rsid w:val="00184FF0"/>
    <w:rsid w:val="00185E17"/>
    <w:rsid w:val="0019163E"/>
    <w:rsid w:val="00191662"/>
    <w:rsid w:val="00193B5F"/>
    <w:rsid w:val="00194BE4"/>
    <w:rsid w:val="00194C27"/>
    <w:rsid w:val="001971B7"/>
    <w:rsid w:val="001973A2"/>
    <w:rsid w:val="00197752"/>
    <w:rsid w:val="001A0B08"/>
    <w:rsid w:val="001A3492"/>
    <w:rsid w:val="001A36E9"/>
    <w:rsid w:val="001A681E"/>
    <w:rsid w:val="001A6C30"/>
    <w:rsid w:val="001A6D86"/>
    <w:rsid w:val="001A7DC3"/>
    <w:rsid w:val="001B114E"/>
    <w:rsid w:val="001B52EC"/>
    <w:rsid w:val="001B5312"/>
    <w:rsid w:val="001B5B73"/>
    <w:rsid w:val="001B5CEA"/>
    <w:rsid w:val="001C039B"/>
    <w:rsid w:val="001C15E2"/>
    <w:rsid w:val="001C1B73"/>
    <w:rsid w:val="001C6587"/>
    <w:rsid w:val="001C7238"/>
    <w:rsid w:val="001D19B7"/>
    <w:rsid w:val="001D35C7"/>
    <w:rsid w:val="001D40C0"/>
    <w:rsid w:val="001D5912"/>
    <w:rsid w:val="001D6CE1"/>
    <w:rsid w:val="001D7617"/>
    <w:rsid w:val="001E04AF"/>
    <w:rsid w:val="001E1F2B"/>
    <w:rsid w:val="001E6753"/>
    <w:rsid w:val="001E72B7"/>
    <w:rsid w:val="001E72E2"/>
    <w:rsid w:val="001E7600"/>
    <w:rsid w:val="001E7921"/>
    <w:rsid w:val="001F05D4"/>
    <w:rsid w:val="001F116F"/>
    <w:rsid w:val="001F197D"/>
    <w:rsid w:val="001F39D7"/>
    <w:rsid w:val="001F4D43"/>
    <w:rsid w:val="001F7D65"/>
    <w:rsid w:val="0020032D"/>
    <w:rsid w:val="00200D0C"/>
    <w:rsid w:val="00203181"/>
    <w:rsid w:val="002034A3"/>
    <w:rsid w:val="00203703"/>
    <w:rsid w:val="00205A4A"/>
    <w:rsid w:val="00206B02"/>
    <w:rsid w:val="002072C2"/>
    <w:rsid w:val="00207C79"/>
    <w:rsid w:val="00210FFB"/>
    <w:rsid w:val="00212504"/>
    <w:rsid w:val="0021396F"/>
    <w:rsid w:val="0021582D"/>
    <w:rsid w:val="00216E59"/>
    <w:rsid w:val="00216F81"/>
    <w:rsid w:val="0022031B"/>
    <w:rsid w:val="002206B3"/>
    <w:rsid w:val="00221BAA"/>
    <w:rsid w:val="00222189"/>
    <w:rsid w:val="00222D50"/>
    <w:rsid w:val="0022393C"/>
    <w:rsid w:val="00225F9F"/>
    <w:rsid w:val="00227116"/>
    <w:rsid w:val="00227DD5"/>
    <w:rsid w:val="002329A6"/>
    <w:rsid w:val="00234190"/>
    <w:rsid w:val="002357F5"/>
    <w:rsid w:val="00236CAD"/>
    <w:rsid w:val="002452C6"/>
    <w:rsid w:val="00245668"/>
    <w:rsid w:val="002478F3"/>
    <w:rsid w:val="00251CBB"/>
    <w:rsid w:val="00252BE1"/>
    <w:rsid w:val="00256110"/>
    <w:rsid w:val="00256128"/>
    <w:rsid w:val="0026280F"/>
    <w:rsid w:val="00265A7E"/>
    <w:rsid w:val="00267776"/>
    <w:rsid w:val="0027099F"/>
    <w:rsid w:val="00271AA8"/>
    <w:rsid w:val="00272316"/>
    <w:rsid w:val="00272388"/>
    <w:rsid w:val="00272B51"/>
    <w:rsid w:val="00274226"/>
    <w:rsid w:val="00276579"/>
    <w:rsid w:val="00280F0D"/>
    <w:rsid w:val="00284769"/>
    <w:rsid w:val="002868DD"/>
    <w:rsid w:val="00291660"/>
    <w:rsid w:val="002918EA"/>
    <w:rsid w:val="00293419"/>
    <w:rsid w:val="002940BB"/>
    <w:rsid w:val="00295556"/>
    <w:rsid w:val="00296D46"/>
    <w:rsid w:val="002976C5"/>
    <w:rsid w:val="002A1557"/>
    <w:rsid w:val="002A3A2C"/>
    <w:rsid w:val="002A479F"/>
    <w:rsid w:val="002A4BD7"/>
    <w:rsid w:val="002A52A5"/>
    <w:rsid w:val="002A52EA"/>
    <w:rsid w:val="002A7517"/>
    <w:rsid w:val="002B0635"/>
    <w:rsid w:val="002B54DA"/>
    <w:rsid w:val="002B7095"/>
    <w:rsid w:val="002B7171"/>
    <w:rsid w:val="002B720B"/>
    <w:rsid w:val="002C074E"/>
    <w:rsid w:val="002C1F1F"/>
    <w:rsid w:val="002C421C"/>
    <w:rsid w:val="002C4605"/>
    <w:rsid w:val="002C606D"/>
    <w:rsid w:val="002C6C23"/>
    <w:rsid w:val="002D086C"/>
    <w:rsid w:val="002D0996"/>
    <w:rsid w:val="002D10B5"/>
    <w:rsid w:val="002D1A0A"/>
    <w:rsid w:val="002D243E"/>
    <w:rsid w:val="002D4F07"/>
    <w:rsid w:val="002D5093"/>
    <w:rsid w:val="002D59B8"/>
    <w:rsid w:val="002D6F85"/>
    <w:rsid w:val="002E034F"/>
    <w:rsid w:val="002E2FF6"/>
    <w:rsid w:val="002E3949"/>
    <w:rsid w:val="002E579F"/>
    <w:rsid w:val="002E57CD"/>
    <w:rsid w:val="002E5E84"/>
    <w:rsid w:val="002E640B"/>
    <w:rsid w:val="002F0195"/>
    <w:rsid w:val="002F1D58"/>
    <w:rsid w:val="002F4778"/>
    <w:rsid w:val="002F7BED"/>
    <w:rsid w:val="00300D81"/>
    <w:rsid w:val="00301C7F"/>
    <w:rsid w:val="003027A7"/>
    <w:rsid w:val="00306012"/>
    <w:rsid w:val="00306FAB"/>
    <w:rsid w:val="00312884"/>
    <w:rsid w:val="00312FCD"/>
    <w:rsid w:val="003150AE"/>
    <w:rsid w:val="00315632"/>
    <w:rsid w:val="00315671"/>
    <w:rsid w:val="00321019"/>
    <w:rsid w:val="00321E0A"/>
    <w:rsid w:val="003220A0"/>
    <w:rsid w:val="00325C8A"/>
    <w:rsid w:val="003314FC"/>
    <w:rsid w:val="00331B07"/>
    <w:rsid w:val="0033441B"/>
    <w:rsid w:val="00336FDF"/>
    <w:rsid w:val="00336FEF"/>
    <w:rsid w:val="00340376"/>
    <w:rsid w:val="003414FE"/>
    <w:rsid w:val="00342E0F"/>
    <w:rsid w:val="00345318"/>
    <w:rsid w:val="00351189"/>
    <w:rsid w:val="0035160F"/>
    <w:rsid w:val="0035185B"/>
    <w:rsid w:val="0035188E"/>
    <w:rsid w:val="00356EB3"/>
    <w:rsid w:val="00357595"/>
    <w:rsid w:val="00357E21"/>
    <w:rsid w:val="00362D67"/>
    <w:rsid w:val="00371EB7"/>
    <w:rsid w:val="00373BE8"/>
    <w:rsid w:val="00373C76"/>
    <w:rsid w:val="0037668A"/>
    <w:rsid w:val="00377C24"/>
    <w:rsid w:val="0038062C"/>
    <w:rsid w:val="0038227C"/>
    <w:rsid w:val="00390D50"/>
    <w:rsid w:val="00390FA4"/>
    <w:rsid w:val="003915AB"/>
    <w:rsid w:val="003923C4"/>
    <w:rsid w:val="003934A5"/>
    <w:rsid w:val="00393971"/>
    <w:rsid w:val="00393E4D"/>
    <w:rsid w:val="003941CC"/>
    <w:rsid w:val="00397B0F"/>
    <w:rsid w:val="00397C6D"/>
    <w:rsid w:val="003A1650"/>
    <w:rsid w:val="003A47F5"/>
    <w:rsid w:val="003A48D2"/>
    <w:rsid w:val="003A67EE"/>
    <w:rsid w:val="003B00CF"/>
    <w:rsid w:val="003B117D"/>
    <w:rsid w:val="003B1D07"/>
    <w:rsid w:val="003B394A"/>
    <w:rsid w:val="003B3F17"/>
    <w:rsid w:val="003B446B"/>
    <w:rsid w:val="003B5C4C"/>
    <w:rsid w:val="003B7A4F"/>
    <w:rsid w:val="003B7CEF"/>
    <w:rsid w:val="003C169B"/>
    <w:rsid w:val="003C1986"/>
    <w:rsid w:val="003C2551"/>
    <w:rsid w:val="003C43D4"/>
    <w:rsid w:val="003C4737"/>
    <w:rsid w:val="003C5695"/>
    <w:rsid w:val="003C6F33"/>
    <w:rsid w:val="003C7344"/>
    <w:rsid w:val="003C7CAF"/>
    <w:rsid w:val="003D21E3"/>
    <w:rsid w:val="003D2480"/>
    <w:rsid w:val="003D31AD"/>
    <w:rsid w:val="003D66C9"/>
    <w:rsid w:val="003D72FF"/>
    <w:rsid w:val="003D7945"/>
    <w:rsid w:val="003E0212"/>
    <w:rsid w:val="003E0450"/>
    <w:rsid w:val="003E13F6"/>
    <w:rsid w:val="003E2C54"/>
    <w:rsid w:val="003E5EDA"/>
    <w:rsid w:val="003E65FC"/>
    <w:rsid w:val="003F071E"/>
    <w:rsid w:val="003F38C2"/>
    <w:rsid w:val="003F527F"/>
    <w:rsid w:val="003F6AB4"/>
    <w:rsid w:val="003F6CE2"/>
    <w:rsid w:val="003F6DC5"/>
    <w:rsid w:val="00400042"/>
    <w:rsid w:val="004011BE"/>
    <w:rsid w:val="00402C87"/>
    <w:rsid w:val="00406DE7"/>
    <w:rsid w:val="004079DD"/>
    <w:rsid w:val="0041298C"/>
    <w:rsid w:val="00413E67"/>
    <w:rsid w:val="00413E7A"/>
    <w:rsid w:val="004149B0"/>
    <w:rsid w:val="00415D81"/>
    <w:rsid w:val="004171C9"/>
    <w:rsid w:val="00422441"/>
    <w:rsid w:val="0042247D"/>
    <w:rsid w:val="004244D3"/>
    <w:rsid w:val="00424509"/>
    <w:rsid w:val="00426FD3"/>
    <w:rsid w:val="00427024"/>
    <w:rsid w:val="0043125D"/>
    <w:rsid w:val="004313F9"/>
    <w:rsid w:val="004317EF"/>
    <w:rsid w:val="00431D18"/>
    <w:rsid w:val="00432696"/>
    <w:rsid w:val="00433CFF"/>
    <w:rsid w:val="00433FA0"/>
    <w:rsid w:val="004343DD"/>
    <w:rsid w:val="004349A5"/>
    <w:rsid w:val="00437CD0"/>
    <w:rsid w:val="00443021"/>
    <w:rsid w:val="0044377F"/>
    <w:rsid w:val="00444863"/>
    <w:rsid w:val="00444C6F"/>
    <w:rsid w:val="00444FB2"/>
    <w:rsid w:val="00446768"/>
    <w:rsid w:val="0045011F"/>
    <w:rsid w:val="004519A7"/>
    <w:rsid w:val="00451F9B"/>
    <w:rsid w:val="00452D1E"/>
    <w:rsid w:val="0046268B"/>
    <w:rsid w:val="00462BCE"/>
    <w:rsid w:val="00463DA6"/>
    <w:rsid w:val="00464E9A"/>
    <w:rsid w:val="00465F7B"/>
    <w:rsid w:val="00470849"/>
    <w:rsid w:val="004740B5"/>
    <w:rsid w:val="00474E00"/>
    <w:rsid w:val="004750CB"/>
    <w:rsid w:val="00475B2E"/>
    <w:rsid w:val="0048034C"/>
    <w:rsid w:val="0048121B"/>
    <w:rsid w:val="004817FC"/>
    <w:rsid w:val="00483C72"/>
    <w:rsid w:val="00484280"/>
    <w:rsid w:val="004844BD"/>
    <w:rsid w:val="00484C1D"/>
    <w:rsid w:val="00485795"/>
    <w:rsid w:val="0048621D"/>
    <w:rsid w:val="0048623B"/>
    <w:rsid w:val="0048626D"/>
    <w:rsid w:val="00486283"/>
    <w:rsid w:val="00486867"/>
    <w:rsid w:val="00486C39"/>
    <w:rsid w:val="004873DA"/>
    <w:rsid w:val="00487E42"/>
    <w:rsid w:val="004900B5"/>
    <w:rsid w:val="00490263"/>
    <w:rsid w:val="00490CEB"/>
    <w:rsid w:val="004918D3"/>
    <w:rsid w:val="004931F8"/>
    <w:rsid w:val="00493840"/>
    <w:rsid w:val="004968D0"/>
    <w:rsid w:val="00497D4F"/>
    <w:rsid w:val="004A1881"/>
    <w:rsid w:val="004A3368"/>
    <w:rsid w:val="004A6AB2"/>
    <w:rsid w:val="004B0DA9"/>
    <w:rsid w:val="004B119C"/>
    <w:rsid w:val="004B22A9"/>
    <w:rsid w:val="004B2C38"/>
    <w:rsid w:val="004B35B8"/>
    <w:rsid w:val="004B3944"/>
    <w:rsid w:val="004B71A0"/>
    <w:rsid w:val="004B73D9"/>
    <w:rsid w:val="004C1C0F"/>
    <w:rsid w:val="004C28D5"/>
    <w:rsid w:val="004C33BE"/>
    <w:rsid w:val="004C5C58"/>
    <w:rsid w:val="004C776D"/>
    <w:rsid w:val="004C7F8F"/>
    <w:rsid w:val="004C7F96"/>
    <w:rsid w:val="004D01DE"/>
    <w:rsid w:val="004D0B92"/>
    <w:rsid w:val="004D48FD"/>
    <w:rsid w:val="004D6088"/>
    <w:rsid w:val="004E153B"/>
    <w:rsid w:val="004E1DA0"/>
    <w:rsid w:val="004E4B62"/>
    <w:rsid w:val="004F1AA8"/>
    <w:rsid w:val="004F1D5F"/>
    <w:rsid w:val="004F23B5"/>
    <w:rsid w:val="004F2747"/>
    <w:rsid w:val="004F309D"/>
    <w:rsid w:val="004F42B0"/>
    <w:rsid w:val="004F49E5"/>
    <w:rsid w:val="004F4E33"/>
    <w:rsid w:val="004F70C7"/>
    <w:rsid w:val="004F7A83"/>
    <w:rsid w:val="00501EC2"/>
    <w:rsid w:val="00501F3D"/>
    <w:rsid w:val="005022B2"/>
    <w:rsid w:val="00502F13"/>
    <w:rsid w:val="00504444"/>
    <w:rsid w:val="00506890"/>
    <w:rsid w:val="00506B5A"/>
    <w:rsid w:val="0051077A"/>
    <w:rsid w:val="00512088"/>
    <w:rsid w:val="00512918"/>
    <w:rsid w:val="00515BEE"/>
    <w:rsid w:val="0051699E"/>
    <w:rsid w:val="0051773B"/>
    <w:rsid w:val="0052037D"/>
    <w:rsid w:val="00520C79"/>
    <w:rsid w:val="00521FCB"/>
    <w:rsid w:val="00522F69"/>
    <w:rsid w:val="00524126"/>
    <w:rsid w:val="0052514D"/>
    <w:rsid w:val="00525452"/>
    <w:rsid w:val="0052619B"/>
    <w:rsid w:val="00526483"/>
    <w:rsid w:val="0052759C"/>
    <w:rsid w:val="0053387B"/>
    <w:rsid w:val="00534045"/>
    <w:rsid w:val="00535F49"/>
    <w:rsid w:val="005438C3"/>
    <w:rsid w:val="00544056"/>
    <w:rsid w:val="0054665F"/>
    <w:rsid w:val="00547AF1"/>
    <w:rsid w:val="0055108E"/>
    <w:rsid w:val="0055468C"/>
    <w:rsid w:val="00555BB5"/>
    <w:rsid w:val="00557073"/>
    <w:rsid w:val="00557E7F"/>
    <w:rsid w:val="0056040D"/>
    <w:rsid w:val="00560578"/>
    <w:rsid w:val="00562DB6"/>
    <w:rsid w:val="0056333F"/>
    <w:rsid w:val="0056511F"/>
    <w:rsid w:val="005658BB"/>
    <w:rsid w:val="00565A71"/>
    <w:rsid w:val="00567963"/>
    <w:rsid w:val="00570C73"/>
    <w:rsid w:val="00571E6B"/>
    <w:rsid w:val="00572820"/>
    <w:rsid w:val="0057292C"/>
    <w:rsid w:val="0057296D"/>
    <w:rsid w:val="005745DA"/>
    <w:rsid w:val="00577499"/>
    <w:rsid w:val="00577E99"/>
    <w:rsid w:val="0058277F"/>
    <w:rsid w:val="00583E4E"/>
    <w:rsid w:val="005851F3"/>
    <w:rsid w:val="005870CC"/>
    <w:rsid w:val="005874EA"/>
    <w:rsid w:val="00590E09"/>
    <w:rsid w:val="00591855"/>
    <w:rsid w:val="00592E00"/>
    <w:rsid w:val="005937E9"/>
    <w:rsid w:val="00596A69"/>
    <w:rsid w:val="005A2B0E"/>
    <w:rsid w:val="005A519E"/>
    <w:rsid w:val="005A5E7B"/>
    <w:rsid w:val="005A7538"/>
    <w:rsid w:val="005A7E34"/>
    <w:rsid w:val="005AA830"/>
    <w:rsid w:val="005B0144"/>
    <w:rsid w:val="005B0942"/>
    <w:rsid w:val="005B11B1"/>
    <w:rsid w:val="005B44C3"/>
    <w:rsid w:val="005B56E4"/>
    <w:rsid w:val="005B6181"/>
    <w:rsid w:val="005B751C"/>
    <w:rsid w:val="005C03B9"/>
    <w:rsid w:val="005C4B74"/>
    <w:rsid w:val="005D016D"/>
    <w:rsid w:val="005D0F53"/>
    <w:rsid w:val="005D325E"/>
    <w:rsid w:val="005D3B72"/>
    <w:rsid w:val="005D57CC"/>
    <w:rsid w:val="005D7EEF"/>
    <w:rsid w:val="005E0BCF"/>
    <w:rsid w:val="005E192D"/>
    <w:rsid w:val="005E37AE"/>
    <w:rsid w:val="005E3BEB"/>
    <w:rsid w:val="005E3D1C"/>
    <w:rsid w:val="005E539C"/>
    <w:rsid w:val="005E65AA"/>
    <w:rsid w:val="005E7749"/>
    <w:rsid w:val="005F27B1"/>
    <w:rsid w:val="005F3BF7"/>
    <w:rsid w:val="006017C0"/>
    <w:rsid w:val="00601DBF"/>
    <w:rsid w:val="00602C31"/>
    <w:rsid w:val="00602F77"/>
    <w:rsid w:val="00603064"/>
    <w:rsid w:val="00603273"/>
    <w:rsid w:val="00603CB4"/>
    <w:rsid w:val="00607A84"/>
    <w:rsid w:val="00611706"/>
    <w:rsid w:val="006133D7"/>
    <w:rsid w:val="00613ED9"/>
    <w:rsid w:val="00614F24"/>
    <w:rsid w:val="00615049"/>
    <w:rsid w:val="00615B63"/>
    <w:rsid w:val="006170A7"/>
    <w:rsid w:val="006217FA"/>
    <w:rsid w:val="00621B09"/>
    <w:rsid w:val="0062565C"/>
    <w:rsid w:val="00625D43"/>
    <w:rsid w:val="0063045D"/>
    <w:rsid w:val="00632636"/>
    <w:rsid w:val="0063438F"/>
    <w:rsid w:val="00635FF4"/>
    <w:rsid w:val="00637671"/>
    <w:rsid w:val="006402E7"/>
    <w:rsid w:val="00640B5C"/>
    <w:rsid w:val="006418F2"/>
    <w:rsid w:val="00643A7A"/>
    <w:rsid w:val="00645551"/>
    <w:rsid w:val="0064761B"/>
    <w:rsid w:val="00652D73"/>
    <w:rsid w:val="00652ED3"/>
    <w:rsid w:val="00653E7A"/>
    <w:rsid w:val="0065588F"/>
    <w:rsid w:val="00655DB8"/>
    <w:rsid w:val="00657816"/>
    <w:rsid w:val="00660583"/>
    <w:rsid w:val="006610D5"/>
    <w:rsid w:val="0066166E"/>
    <w:rsid w:val="00662CEC"/>
    <w:rsid w:val="00663493"/>
    <w:rsid w:val="00663AE2"/>
    <w:rsid w:val="00665554"/>
    <w:rsid w:val="006659BA"/>
    <w:rsid w:val="00665AAC"/>
    <w:rsid w:val="0067468E"/>
    <w:rsid w:val="006760BF"/>
    <w:rsid w:val="00676103"/>
    <w:rsid w:val="00676F3C"/>
    <w:rsid w:val="00680D33"/>
    <w:rsid w:val="00684E09"/>
    <w:rsid w:val="00686538"/>
    <w:rsid w:val="00686D57"/>
    <w:rsid w:val="0068712E"/>
    <w:rsid w:val="00687372"/>
    <w:rsid w:val="0068797B"/>
    <w:rsid w:val="00690373"/>
    <w:rsid w:val="0069116C"/>
    <w:rsid w:val="0069205D"/>
    <w:rsid w:val="00695214"/>
    <w:rsid w:val="00695457"/>
    <w:rsid w:val="006955DF"/>
    <w:rsid w:val="006958BC"/>
    <w:rsid w:val="00695BC3"/>
    <w:rsid w:val="006A0E44"/>
    <w:rsid w:val="006B13DA"/>
    <w:rsid w:val="006B196B"/>
    <w:rsid w:val="006B244F"/>
    <w:rsid w:val="006B2D5D"/>
    <w:rsid w:val="006B3EB3"/>
    <w:rsid w:val="006B4763"/>
    <w:rsid w:val="006B75F7"/>
    <w:rsid w:val="006C244A"/>
    <w:rsid w:val="006C2CA8"/>
    <w:rsid w:val="006C4D96"/>
    <w:rsid w:val="006C58BB"/>
    <w:rsid w:val="006C737B"/>
    <w:rsid w:val="006D036E"/>
    <w:rsid w:val="006D4B53"/>
    <w:rsid w:val="006D5C25"/>
    <w:rsid w:val="006D61B8"/>
    <w:rsid w:val="006D6EBC"/>
    <w:rsid w:val="006E279A"/>
    <w:rsid w:val="006E2ED9"/>
    <w:rsid w:val="006E6445"/>
    <w:rsid w:val="006E72A1"/>
    <w:rsid w:val="006E7793"/>
    <w:rsid w:val="006E7847"/>
    <w:rsid w:val="006F0741"/>
    <w:rsid w:val="006F360D"/>
    <w:rsid w:val="006F3BBC"/>
    <w:rsid w:val="006F49AD"/>
    <w:rsid w:val="00700E0F"/>
    <w:rsid w:val="007016DD"/>
    <w:rsid w:val="007032F2"/>
    <w:rsid w:val="00703545"/>
    <w:rsid w:val="0070389E"/>
    <w:rsid w:val="00703D62"/>
    <w:rsid w:val="00704526"/>
    <w:rsid w:val="00707707"/>
    <w:rsid w:val="007109A5"/>
    <w:rsid w:val="007127C0"/>
    <w:rsid w:val="00715485"/>
    <w:rsid w:val="00716186"/>
    <w:rsid w:val="00716272"/>
    <w:rsid w:val="00716C26"/>
    <w:rsid w:val="00717554"/>
    <w:rsid w:val="007176B9"/>
    <w:rsid w:val="00717AFA"/>
    <w:rsid w:val="007204AD"/>
    <w:rsid w:val="00720E65"/>
    <w:rsid w:val="007226D2"/>
    <w:rsid w:val="0072389F"/>
    <w:rsid w:val="00723B7E"/>
    <w:rsid w:val="0072447E"/>
    <w:rsid w:val="007251F3"/>
    <w:rsid w:val="00725235"/>
    <w:rsid w:val="007253A4"/>
    <w:rsid w:val="007255E2"/>
    <w:rsid w:val="00725D8C"/>
    <w:rsid w:val="00726740"/>
    <w:rsid w:val="00726912"/>
    <w:rsid w:val="00726D7E"/>
    <w:rsid w:val="00727289"/>
    <w:rsid w:val="00727421"/>
    <w:rsid w:val="00732778"/>
    <w:rsid w:val="00732F44"/>
    <w:rsid w:val="00737E0A"/>
    <w:rsid w:val="0074163E"/>
    <w:rsid w:val="007426DE"/>
    <w:rsid w:val="00743406"/>
    <w:rsid w:val="00743771"/>
    <w:rsid w:val="007440B1"/>
    <w:rsid w:val="00745E78"/>
    <w:rsid w:val="00746108"/>
    <w:rsid w:val="007470D8"/>
    <w:rsid w:val="007501E4"/>
    <w:rsid w:val="007524A9"/>
    <w:rsid w:val="007528B4"/>
    <w:rsid w:val="007539CF"/>
    <w:rsid w:val="007542C8"/>
    <w:rsid w:val="007544B8"/>
    <w:rsid w:val="00755DA0"/>
    <w:rsid w:val="007578DE"/>
    <w:rsid w:val="007611AB"/>
    <w:rsid w:val="00765880"/>
    <w:rsid w:val="0076595A"/>
    <w:rsid w:val="00770C1C"/>
    <w:rsid w:val="00770CFA"/>
    <w:rsid w:val="007710D2"/>
    <w:rsid w:val="00771D55"/>
    <w:rsid w:val="00772748"/>
    <w:rsid w:val="00773273"/>
    <w:rsid w:val="00773784"/>
    <w:rsid w:val="007765AC"/>
    <w:rsid w:val="00776BCF"/>
    <w:rsid w:val="0078092C"/>
    <w:rsid w:val="00781233"/>
    <w:rsid w:val="00781AC0"/>
    <w:rsid w:val="00782C94"/>
    <w:rsid w:val="0078343B"/>
    <w:rsid w:val="00783FDE"/>
    <w:rsid w:val="0078469F"/>
    <w:rsid w:val="00784E78"/>
    <w:rsid w:val="00784EA7"/>
    <w:rsid w:val="00785610"/>
    <w:rsid w:val="00786BF2"/>
    <w:rsid w:val="00786D86"/>
    <w:rsid w:val="00787ED9"/>
    <w:rsid w:val="0079681A"/>
    <w:rsid w:val="007A02AA"/>
    <w:rsid w:val="007A0F88"/>
    <w:rsid w:val="007A262B"/>
    <w:rsid w:val="007A266F"/>
    <w:rsid w:val="007A2811"/>
    <w:rsid w:val="007A29B7"/>
    <w:rsid w:val="007A2FAE"/>
    <w:rsid w:val="007A3071"/>
    <w:rsid w:val="007A4307"/>
    <w:rsid w:val="007A6573"/>
    <w:rsid w:val="007A65D5"/>
    <w:rsid w:val="007A6AF6"/>
    <w:rsid w:val="007B003C"/>
    <w:rsid w:val="007B04A8"/>
    <w:rsid w:val="007B0BF6"/>
    <w:rsid w:val="007B5D0F"/>
    <w:rsid w:val="007B5D18"/>
    <w:rsid w:val="007C0971"/>
    <w:rsid w:val="007C0F7C"/>
    <w:rsid w:val="007C28A0"/>
    <w:rsid w:val="007C3499"/>
    <w:rsid w:val="007C458C"/>
    <w:rsid w:val="007D197A"/>
    <w:rsid w:val="007D1C30"/>
    <w:rsid w:val="007D24C8"/>
    <w:rsid w:val="007D63F6"/>
    <w:rsid w:val="007D77AE"/>
    <w:rsid w:val="007E2708"/>
    <w:rsid w:val="007E40BF"/>
    <w:rsid w:val="007E4C8B"/>
    <w:rsid w:val="007E55FA"/>
    <w:rsid w:val="007E5D02"/>
    <w:rsid w:val="007E64C2"/>
    <w:rsid w:val="007E699F"/>
    <w:rsid w:val="007E77E1"/>
    <w:rsid w:val="007F21AF"/>
    <w:rsid w:val="007F24D3"/>
    <w:rsid w:val="007F28B4"/>
    <w:rsid w:val="007F47BA"/>
    <w:rsid w:val="007F53DD"/>
    <w:rsid w:val="007F7D59"/>
    <w:rsid w:val="00800413"/>
    <w:rsid w:val="008031EA"/>
    <w:rsid w:val="00803483"/>
    <w:rsid w:val="00803D08"/>
    <w:rsid w:val="00804375"/>
    <w:rsid w:val="008044F0"/>
    <w:rsid w:val="00804927"/>
    <w:rsid w:val="0080557D"/>
    <w:rsid w:val="00806867"/>
    <w:rsid w:val="00812F7F"/>
    <w:rsid w:val="0081346F"/>
    <w:rsid w:val="00813DA8"/>
    <w:rsid w:val="0081444E"/>
    <w:rsid w:val="00815F68"/>
    <w:rsid w:val="00816590"/>
    <w:rsid w:val="00816CAA"/>
    <w:rsid w:val="00816D4F"/>
    <w:rsid w:val="008173C3"/>
    <w:rsid w:val="0082482E"/>
    <w:rsid w:val="0082692A"/>
    <w:rsid w:val="00826C45"/>
    <w:rsid w:val="008309D2"/>
    <w:rsid w:val="00830C90"/>
    <w:rsid w:val="00834192"/>
    <w:rsid w:val="00836134"/>
    <w:rsid w:val="00836EC7"/>
    <w:rsid w:val="008379B7"/>
    <w:rsid w:val="00842085"/>
    <w:rsid w:val="008422A3"/>
    <w:rsid w:val="00842666"/>
    <w:rsid w:val="008427B4"/>
    <w:rsid w:val="008433A7"/>
    <w:rsid w:val="00843C57"/>
    <w:rsid w:val="00843CCC"/>
    <w:rsid w:val="00843D05"/>
    <w:rsid w:val="00847C95"/>
    <w:rsid w:val="00847EDB"/>
    <w:rsid w:val="0085269A"/>
    <w:rsid w:val="00852D78"/>
    <w:rsid w:val="00853CF6"/>
    <w:rsid w:val="008543C1"/>
    <w:rsid w:val="00854A1F"/>
    <w:rsid w:val="00855D24"/>
    <w:rsid w:val="0085628D"/>
    <w:rsid w:val="00856C89"/>
    <w:rsid w:val="00857AFB"/>
    <w:rsid w:val="008614E9"/>
    <w:rsid w:val="00861D16"/>
    <w:rsid w:val="00862155"/>
    <w:rsid w:val="008630E4"/>
    <w:rsid w:val="008651D4"/>
    <w:rsid w:val="0086714A"/>
    <w:rsid w:val="008679F2"/>
    <w:rsid w:val="00874AE1"/>
    <w:rsid w:val="00875C6E"/>
    <w:rsid w:val="0087755B"/>
    <w:rsid w:val="00883CB6"/>
    <w:rsid w:val="00883E61"/>
    <w:rsid w:val="008841CA"/>
    <w:rsid w:val="00890C97"/>
    <w:rsid w:val="008940A7"/>
    <w:rsid w:val="0089614F"/>
    <w:rsid w:val="0089632B"/>
    <w:rsid w:val="008970AC"/>
    <w:rsid w:val="008A0180"/>
    <w:rsid w:val="008A2ADE"/>
    <w:rsid w:val="008A319D"/>
    <w:rsid w:val="008A4B07"/>
    <w:rsid w:val="008A60DC"/>
    <w:rsid w:val="008A622C"/>
    <w:rsid w:val="008A6EB5"/>
    <w:rsid w:val="008A7A40"/>
    <w:rsid w:val="008B0E23"/>
    <w:rsid w:val="008B0F75"/>
    <w:rsid w:val="008B2639"/>
    <w:rsid w:val="008B2DBE"/>
    <w:rsid w:val="008B32C8"/>
    <w:rsid w:val="008B4552"/>
    <w:rsid w:val="008B5E00"/>
    <w:rsid w:val="008B66E6"/>
    <w:rsid w:val="008B76D2"/>
    <w:rsid w:val="008C0B5B"/>
    <w:rsid w:val="008C188D"/>
    <w:rsid w:val="008C1FCE"/>
    <w:rsid w:val="008C22E3"/>
    <w:rsid w:val="008C25F9"/>
    <w:rsid w:val="008C3312"/>
    <w:rsid w:val="008C5F08"/>
    <w:rsid w:val="008C6182"/>
    <w:rsid w:val="008C66AA"/>
    <w:rsid w:val="008C76CF"/>
    <w:rsid w:val="008C770C"/>
    <w:rsid w:val="008C7F95"/>
    <w:rsid w:val="008D0880"/>
    <w:rsid w:val="008D246F"/>
    <w:rsid w:val="008D2A19"/>
    <w:rsid w:val="008D2B94"/>
    <w:rsid w:val="008D6DB6"/>
    <w:rsid w:val="008E0716"/>
    <w:rsid w:val="008E07E5"/>
    <w:rsid w:val="008E0ED0"/>
    <w:rsid w:val="008E140F"/>
    <w:rsid w:val="008E5825"/>
    <w:rsid w:val="008E7A2F"/>
    <w:rsid w:val="008F22D1"/>
    <w:rsid w:val="008F2B3D"/>
    <w:rsid w:val="008F3473"/>
    <w:rsid w:val="008F4A55"/>
    <w:rsid w:val="008F6A1C"/>
    <w:rsid w:val="00900D35"/>
    <w:rsid w:val="00902F65"/>
    <w:rsid w:val="0090385A"/>
    <w:rsid w:val="0090565E"/>
    <w:rsid w:val="0090621E"/>
    <w:rsid w:val="0090682C"/>
    <w:rsid w:val="009072AE"/>
    <w:rsid w:val="009109F0"/>
    <w:rsid w:val="009147BE"/>
    <w:rsid w:val="00915363"/>
    <w:rsid w:val="00917EF3"/>
    <w:rsid w:val="00921D0A"/>
    <w:rsid w:val="009224B2"/>
    <w:rsid w:val="009239FE"/>
    <w:rsid w:val="00923AB9"/>
    <w:rsid w:val="00923BC2"/>
    <w:rsid w:val="00924E02"/>
    <w:rsid w:val="009255ED"/>
    <w:rsid w:val="00925B61"/>
    <w:rsid w:val="00926D97"/>
    <w:rsid w:val="009276E6"/>
    <w:rsid w:val="00931BB3"/>
    <w:rsid w:val="0093720C"/>
    <w:rsid w:val="00937A98"/>
    <w:rsid w:val="00940100"/>
    <w:rsid w:val="00941BA1"/>
    <w:rsid w:val="009460AD"/>
    <w:rsid w:val="00947930"/>
    <w:rsid w:val="00951616"/>
    <w:rsid w:val="00951696"/>
    <w:rsid w:val="00951A3C"/>
    <w:rsid w:val="009557B8"/>
    <w:rsid w:val="00955B0F"/>
    <w:rsid w:val="00956FD1"/>
    <w:rsid w:val="009570F8"/>
    <w:rsid w:val="00963EBB"/>
    <w:rsid w:val="00967593"/>
    <w:rsid w:val="00974703"/>
    <w:rsid w:val="0097545B"/>
    <w:rsid w:val="009755B9"/>
    <w:rsid w:val="0097754C"/>
    <w:rsid w:val="0098031A"/>
    <w:rsid w:val="00982FC9"/>
    <w:rsid w:val="00983430"/>
    <w:rsid w:val="00991509"/>
    <w:rsid w:val="009918E5"/>
    <w:rsid w:val="00992A17"/>
    <w:rsid w:val="0099447D"/>
    <w:rsid w:val="0099577E"/>
    <w:rsid w:val="00995DCA"/>
    <w:rsid w:val="009A04D7"/>
    <w:rsid w:val="009A1AEB"/>
    <w:rsid w:val="009A5A55"/>
    <w:rsid w:val="009A6BAB"/>
    <w:rsid w:val="009B1301"/>
    <w:rsid w:val="009B2FAB"/>
    <w:rsid w:val="009B3085"/>
    <w:rsid w:val="009B34B0"/>
    <w:rsid w:val="009B4668"/>
    <w:rsid w:val="009B618B"/>
    <w:rsid w:val="009B7BE6"/>
    <w:rsid w:val="009B7E13"/>
    <w:rsid w:val="009C19B4"/>
    <w:rsid w:val="009C3B6D"/>
    <w:rsid w:val="009C4141"/>
    <w:rsid w:val="009C50F5"/>
    <w:rsid w:val="009C7853"/>
    <w:rsid w:val="009D15A7"/>
    <w:rsid w:val="009D1E06"/>
    <w:rsid w:val="009D47A3"/>
    <w:rsid w:val="009D5424"/>
    <w:rsid w:val="009D798E"/>
    <w:rsid w:val="009E06D7"/>
    <w:rsid w:val="009E09E0"/>
    <w:rsid w:val="009E0BDF"/>
    <w:rsid w:val="009E1781"/>
    <w:rsid w:val="009E1BE5"/>
    <w:rsid w:val="009E2326"/>
    <w:rsid w:val="009E31FF"/>
    <w:rsid w:val="009E3353"/>
    <w:rsid w:val="009E3398"/>
    <w:rsid w:val="009E3720"/>
    <w:rsid w:val="009E51D9"/>
    <w:rsid w:val="009E6810"/>
    <w:rsid w:val="009E7AE0"/>
    <w:rsid w:val="009F0743"/>
    <w:rsid w:val="009F0B97"/>
    <w:rsid w:val="009F1182"/>
    <w:rsid w:val="009F1864"/>
    <w:rsid w:val="009F3007"/>
    <w:rsid w:val="009F42A3"/>
    <w:rsid w:val="009F48DF"/>
    <w:rsid w:val="009F626E"/>
    <w:rsid w:val="009F7768"/>
    <w:rsid w:val="00A03475"/>
    <w:rsid w:val="00A03549"/>
    <w:rsid w:val="00A03E9C"/>
    <w:rsid w:val="00A03EDC"/>
    <w:rsid w:val="00A03EE3"/>
    <w:rsid w:val="00A048C7"/>
    <w:rsid w:val="00A05067"/>
    <w:rsid w:val="00A06550"/>
    <w:rsid w:val="00A10201"/>
    <w:rsid w:val="00A12DFA"/>
    <w:rsid w:val="00A13D17"/>
    <w:rsid w:val="00A143B6"/>
    <w:rsid w:val="00A159D1"/>
    <w:rsid w:val="00A15E96"/>
    <w:rsid w:val="00A16982"/>
    <w:rsid w:val="00A17A9E"/>
    <w:rsid w:val="00A20E37"/>
    <w:rsid w:val="00A210CA"/>
    <w:rsid w:val="00A2153D"/>
    <w:rsid w:val="00A21A37"/>
    <w:rsid w:val="00A246D4"/>
    <w:rsid w:val="00A24C83"/>
    <w:rsid w:val="00A258C5"/>
    <w:rsid w:val="00A352E0"/>
    <w:rsid w:val="00A4056F"/>
    <w:rsid w:val="00A43A27"/>
    <w:rsid w:val="00A44B83"/>
    <w:rsid w:val="00A45CB9"/>
    <w:rsid w:val="00A45FA4"/>
    <w:rsid w:val="00A46119"/>
    <w:rsid w:val="00A46A10"/>
    <w:rsid w:val="00A50660"/>
    <w:rsid w:val="00A50699"/>
    <w:rsid w:val="00A548EC"/>
    <w:rsid w:val="00A572B5"/>
    <w:rsid w:val="00A6119F"/>
    <w:rsid w:val="00A6435D"/>
    <w:rsid w:val="00A64F68"/>
    <w:rsid w:val="00A67C59"/>
    <w:rsid w:val="00A70A6D"/>
    <w:rsid w:val="00A70AD1"/>
    <w:rsid w:val="00A7158C"/>
    <w:rsid w:val="00A73F06"/>
    <w:rsid w:val="00A747FF"/>
    <w:rsid w:val="00A75816"/>
    <w:rsid w:val="00A766C4"/>
    <w:rsid w:val="00A771CB"/>
    <w:rsid w:val="00A778B7"/>
    <w:rsid w:val="00A81BF2"/>
    <w:rsid w:val="00A8235B"/>
    <w:rsid w:val="00A844C4"/>
    <w:rsid w:val="00A856B8"/>
    <w:rsid w:val="00A90E6B"/>
    <w:rsid w:val="00A90F74"/>
    <w:rsid w:val="00A910F6"/>
    <w:rsid w:val="00A91E04"/>
    <w:rsid w:val="00A9248F"/>
    <w:rsid w:val="00A92B7A"/>
    <w:rsid w:val="00A968EE"/>
    <w:rsid w:val="00A97C50"/>
    <w:rsid w:val="00A97C5A"/>
    <w:rsid w:val="00AA1175"/>
    <w:rsid w:val="00AA2E22"/>
    <w:rsid w:val="00AA3CD2"/>
    <w:rsid w:val="00AA5A0F"/>
    <w:rsid w:val="00AA7565"/>
    <w:rsid w:val="00AA765F"/>
    <w:rsid w:val="00AB1E46"/>
    <w:rsid w:val="00AB243D"/>
    <w:rsid w:val="00AB47D1"/>
    <w:rsid w:val="00AB56E0"/>
    <w:rsid w:val="00AB6929"/>
    <w:rsid w:val="00AC1A54"/>
    <w:rsid w:val="00AC1F9D"/>
    <w:rsid w:val="00AC2AC1"/>
    <w:rsid w:val="00AC2CBD"/>
    <w:rsid w:val="00AC2F39"/>
    <w:rsid w:val="00AC3265"/>
    <w:rsid w:val="00AC3BB3"/>
    <w:rsid w:val="00AC69E0"/>
    <w:rsid w:val="00AC6E0B"/>
    <w:rsid w:val="00AC73A8"/>
    <w:rsid w:val="00AC7659"/>
    <w:rsid w:val="00AC7C15"/>
    <w:rsid w:val="00AD0714"/>
    <w:rsid w:val="00AD3DD5"/>
    <w:rsid w:val="00AD6EB8"/>
    <w:rsid w:val="00AD7C98"/>
    <w:rsid w:val="00AE035D"/>
    <w:rsid w:val="00AE2608"/>
    <w:rsid w:val="00AE2C78"/>
    <w:rsid w:val="00AE5A00"/>
    <w:rsid w:val="00AE633C"/>
    <w:rsid w:val="00AE6781"/>
    <w:rsid w:val="00AE7855"/>
    <w:rsid w:val="00AE79E0"/>
    <w:rsid w:val="00AF049A"/>
    <w:rsid w:val="00AF1216"/>
    <w:rsid w:val="00AF22AA"/>
    <w:rsid w:val="00AF244B"/>
    <w:rsid w:val="00AF3EF7"/>
    <w:rsid w:val="00AF6C81"/>
    <w:rsid w:val="00AF7BB4"/>
    <w:rsid w:val="00B00A66"/>
    <w:rsid w:val="00B041F1"/>
    <w:rsid w:val="00B07593"/>
    <w:rsid w:val="00B10E60"/>
    <w:rsid w:val="00B11687"/>
    <w:rsid w:val="00B11CDE"/>
    <w:rsid w:val="00B1369E"/>
    <w:rsid w:val="00B13C08"/>
    <w:rsid w:val="00B13E24"/>
    <w:rsid w:val="00B14E6B"/>
    <w:rsid w:val="00B157D0"/>
    <w:rsid w:val="00B16E4B"/>
    <w:rsid w:val="00B20C10"/>
    <w:rsid w:val="00B21153"/>
    <w:rsid w:val="00B2157C"/>
    <w:rsid w:val="00B21C9F"/>
    <w:rsid w:val="00B21EB6"/>
    <w:rsid w:val="00B237E7"/>
    <w:rsid w:val="00B254A9"/>
    <w:rsid w:val="00B25DB0"/>
    <w:rsid w:val="00B30BDA"/>
    <w:rsid w:val="00B31269"/>
    <w:rsid w:val="00B340BA"/>
    <w:rsid w:val="00B354D1"/>
    <w:rsid w:val="00B35641"/>
    <w:rsid w:val="00B36381"/>
    <w:rsid w:val="00B37CED"/>
    <w:rsid w:val="00B403C2"/>
    <w:rsid w:val="00B40F99"/>
    <w:rsid w:val="00B41BDB"/>
    <w:rsid w:val="00B432A2"/>
    <w:rsid w:val="00B46AD3"/>
    <w:rsid w:val="00B46CBF"/>
    <w:rsid w:val="00B47649"/>
    <w:rsid w:val="00B50B7F"/>
    <w:rsid w:val="00B50DED"/>
    <w:rsid w:val="00B5196B"/>
    <w:rsid w:val="00B52A24"/>
    <w:rsid w:val="00B543FB"/>
    <w:rsid w:val="00B57587"/>
    <w:rsid w:val="00B6062A"/>
    <w:rsid w:val="00B61DB3"/>
    <w:rsid w:val="00B6355C"/>
    <w:rsid w:val="00B638B7"/>
    <w:rsid w:val="00B64058"/>
    <w:rsid w:val="00B64E38"/>
    <w:rsid w:val="00B6532E"/>
    <w:rsid w:val="00B657C2"/>
    <w:rsid w:val="00B65F58"/>
    <w:rsid w:val="00B67FAE"/>
    <w:rsid w:val="00B71B7D"/>
    <w:rsid w:val="00B77E63"/>
    <w:rsid w:val="00B84D14"/>
    <w:rsid w:val="00B861EE"/>
    <w:rsid w:val="00B87991"/>
    <w:rsid w:val="00B87A4D"/>
    <w:rsid w:val="00B903E2"/>
    <w:rsid w:val="00B924E9"/>
    <w:rsid w:val="00B95064"/>
    <w:rsid w:val="00B95D14"/>
    <w:rsid w:val="00B96082"/>
    <w:rsid w:val="00B96B58"/>
    <w:rsid w:val="00B978B0"/>
    <w:rsid w:val="00B97934"/>
    <w:rsid w:val="00BA122E"/>
    <w:rsid w:val="00BA1DE0"/>
    <w:rsid w:val="00BA22DC"/>
    <w:rsid w:val="00BA294E"/>
    <w:rsid w:val="00BA424E"/>
    <w:rsid w:val="00BA517B"/>
    <w:rsid w:val="00BA7C8A"/>
    <w:rsid w:val="00BB0A75"/>
    <w:rsid w:val="00BB2861"/>
    <w:rsid w:val="00BB2C57"/>
    <w:rsid w:val="00BB50D6"/>
    <w:rsid w:val="00BB58BB"/>
    <w:rsid w:val="00BC0E5E"/>
    <w:rsid w:val="00BC1CE8"/>
    <w:rsid w:val="00BC1FC4"/>
    <w:rsid w:val="00BC238C"/>
    <w:rsid w:val="00BC252F"/>
    <w:rsid w:val="00BC2DE1"/>
    <w:rsid w:val="00BC3A0A"/>
    <w:rsid w:val="00BC7E23"/>
    <w:rsid w:val="00BD1B88"/>
    <w:rsid w:val="00BD24B5"/>
    <w:rsid w:val="00BD307F"/>
    <w:rsid w:val="00BD3ED4"/>
    <w:rsid w:val="00BD4D51"/>
    <w:rsid w:val="00BD677E"/>
    <w:rsid w:val="00BD7026"/>
    <w:rsid w:val="00BD76C9"/>
    <w:rsid w:val="00BE0317"/>
    <w:rsid w:val="00BE1AEE"/>
    <w:rsid w:val="00BE1EBA"/>
    <w:rsid w:val="00BE214D"/>
    <w:rsid w:val="00BE323E"/>
    <w:rsid w:val="00BE32D7"/>
    <w:rsid w:val="00BE4686"/>
    <w:rsid w:val="00BE5315"/>
    <w:rsid w:val="00BE7A63"/>
    <w:rsid w:val="00BF2E94"/>
    <w:rsid w:val="00BF331F"/>
    <w:rsid w:val="00BF4AF6"/>
    <w:rsid w:val="00BF6D07"/>
    <w:rsid w:val="00BF75AA"/>
    <w:rsid w:val="00C01046"/>
    <w:rsid w:val="00C02827"/>
    <w:rsid w:val="00C02F84"/>
    <w:rsid w:val="00C04695"/>
    <w:rsid w:val="00C11913"/>
    <w:rsid w:val="00C11AEF"/>
    <w:rsid w:val="00C13DFE"/>
    <w:rsid w:val="00C145CB"/>
    <w:rsid w:val="00C166B7"/>
    <w:rsid w:val="00C228FF"/>
    <w:rsid w:val="00C23140"/>
    <w:rsid w:val="00C27B11"/>
    <w:rsid w:val="00C305CE"/>
    <w:rsid w:val="00C325F2"/>
    <w:rsid w:val="00C32935"/>
    <w:rsid w:val="00C338D6"/>
    <w:rsid w:val="00C35252"/>
    <w:rsid w:val="00C35F8A"/>
    <w:rsid w:val="00C36E2E"/>
    <w:rsid w:val="00C37D4B"/>
    <w:rsid w:val="00C430C3"/>
    <w:rsid w:val="00C43B6E"/>
    <w:rsid w:val="00C460CF"/>
    <w:rsid w:val="00C50D49"/>
    <w:rsid w:val="00C5209F"/>
    <w:rsid w:val="00C55623"/>
    <w:rsid w:val="00C5592C"/>
    <w:rsid w:val="00C577AE"/>
    <w:rsid w:val="00C57CE6"/>
    <w:rsid w:val="00C60055"/>
    <w:rsid w:val="00C602C1"/>
    <w:rsid w:val="00C64F7C"/>
    <w:rsid w:val="00C6775D"/>
    <w:rsid w:val="00C67D9A"/>
    <w:rsid w:val="00C701D4"/>
    <w:rsid w:val="00C7188E"/>
    <w:rsid w:val="00C74566"/>
    <w:rsid w:val="00C86197"/>
    <w:rsid w:val="00C92186"/>
    <w:rsid w:val="00C92AE5"/>
    <w:rsid w:val="00C93633"/>
    <w:rsid w:val="00C96124"/>
    <w:rsid w:val="00CA03E3"/>
    <w:rsid w:val="00CA069A"/>
    <w:rsid w:val="00CA13CB"/>
    <w:rsid w:val="00CA1F61"/>
    <w:rsid w:val="00CA4771"/>
    <w:rsid w:val="00CA5452"/>
    <w:rsid w:val="00CA6923"/>
    <w:rsid w:val="00CB0858"/>
    <w:rsid w:val="00CB0F52"/>
    <w:rsid w:val="00CB5543"/>
    <w:rsid w:val="00CB60EB"/>
    <w:rsid w:val="00CC08B9"/>
    <w:rsid w:val="00CC0C95"/>
    <w:rsid w:val="00CC19C0"/>
    <w:rsid w:val="00CC241C"/>
    <w:rsid w:val="00CC2AB8"/>
    <w:rsid w:val="00CC2B8F"/>
    <w:rsid w:val="00CC3E69"/>
    <w:rsid w:val="00CC4472"/>
    <w:rsid w:val="00CC5DDD"/>
    <w:rsid w:val="00CC5FAD"/>
    <w:rsid w:val="00CC6522"/>
    <w:rsid w:val="00CC6576"/>
    <w:rsid w:val="00CC7014"/>
    <w:rsid w:val="00CC7443"/>
    <w:rsid w:val="00CD1498"/>
    <w:rsid w:val="00CD50A5"/>
    <w:rsid w:val="00CD6454"/>
    <w:rsid w:val="00CE00BB"/>
    <w:rsid w:val="00CE07A2"/>
    <w:rsid w:val="00CE0B45"/>
    <w:rsid w:val="00CE1C7A"/>
    <w:rsid w:val="00CE2FE9"/>
    <w:rsid w:val="00CE3608"/>
    <w:rsid w:val="00CE4B3C"/>
    <w:rsid w:val="00CE73E4"/>
    <w:rsid w:val="00CF0BC7"/>
    <w:rsid w:val="00CF1C78"/>
    <w:rsid w:val="00CF253E"/>
    <w:rsid w:val="00CF3208"/>
    <w:rsid w:val="00CF5326"/>
    <w:rsid w:val="00CF5330"/>
    <w:rsid w:val="00CF560C"/>
    <w:rsid w:val="00CF64EC"/>
    <w:rsid w:val="00CF7196"/>
    <w:rsid w:val="00D008A9"/>
    <w:rsid w:val="00D0128B"/>
    <w:rsid w:val="00D014AC"/>
    <w:rsid w:val="00D0167D"/>
    <w:rsid w:val="00D01D0C"/>
    <w:rsid w:val="00D032E0"/>
    <w:rsid w:val="00D04EC5"/>
    <w:rsid w:val="00D065FD"/>
    <w:rsid w:val="00D11F37"/>
    <w:rsid w:val="00D124A5"/>
    <w:rsid w:val="00D12CBB"/>
    <w:rsid w:val="00D16935"/>
    <w:rsid w:val="00D1751E"/>
    <w:rsid w:val="00D209AA"/>
    <w:rsid w:val="00D2143D"/>
    <w:rsid w:val="00D21637"/>
    <w:rsid w:val="00D229D8"/>
    <w:rsid w:val="00D25480"/>
    <w:rsid w:val="00D2777D"/>
    <w:rsid w:val="00D30043"/>
    <w:rsid w:val="00D33FE6"/>
    <w:rsid w:val="00D3403C"/>
    <w:rsid w:val="00D342CB"/>
    <w:rsid w:val="00D345E9"/>
    <w:rsid w:val="00D353EC"/>
    <w:rsid w:val="00D35AF6"/>
    <w:rsid w:val="00D35E1A"/>
    <w:rsid w:val="00D37509"/>
    <w:rsid w:val="00D403B7"/>
    <w:rsid w:val="00D42113"/>
    <w:rsid w:val="00D43F35"/>
    <w:rsid w:val="00D44217"/>
    <w:rsid w:val="00D454CB"/>
    <w:rsid w:val="00D51A35"/>
    <w:rsid w:val="00D5351E"/>
    <w:rsid w:val="00D5417D"/>
    <w:rsid w:val="00D548A6"/>
    <w:rsid w:val="00D55A1E"/>
    <w:rsid w:val="00D569FB"/>
    <w:rsid w:val="00D576BA"/>
    <w:rsid w:val="00D60224"/>
    <w:rsid w:val="00D612E0"/>
    <w:rsid w:val="00D64D39"/>
    <w:rsid w:val="00D64F68"/>
    <w:rsid w:val="00D6558B"/>
    <w:rsid w:val="00D6568D"/>
    <w:rsid w:val="00D657AC"/>
    <w:rsid w:val="00D66CBB"/>
    <w:rsid w:val="00D66D98"/>
    <w:rsid w:val="00D73429"/>
    <w:rsid w:val="00D74137"/>
    <w:rsid w:val="00D746A7"/>
    <w:rsid w:val="00D74910"/>
    <w:rsid w:val="00D75966"/>
    <w:rsid w:val="00D7687C"/>
    <w:rsid w:val="00D76EEF"/>
    <w:rsid w:val="00D772EE"/>
    <w:rsid w:val="00D7794C"/>
    <w:rsid w:val="00D802FB"/>
    <w:rsid w:val="00D820C6"/>
    <w:rsid w:val="00D836BA"/>
    <w:rsid w:val="00D84189"/>
    <w:rsid w:val="00D84461"/>
    <w:rsid w:val="00D8738F"/>
    <w:rsid w:val="00D87A81"/>
    <w:rsid w:val="00D914C7"/>
    <w:rsid w:val="00D93061"/>
    <w:rsid w:val="00D95097"/>
    <w:rsid w:val="00D95A32"/>
    <w:rsid w:val="00D96858"/>
    <w:rsid w:val="00DA2A74"/>
    <w:rsid w:val="00DA31F9"/>
    <w:rsid w:val="00DA4643"/>
    <w:rsid w:val="00DA4FD9"/>
    <w:rsid w:val="00DA52A4"/>
    <w:rsid w:val="00DA691D"/>
    <w:rsid w:val="00DA79C9"/>
    <w:rsid w:val="00DA7B17"/>
    <w:rsid w:val="00DA7B69"/>
    <w:rsid w:val="00DB13CF"/>
    <w:rsid w:val="00DB1BF3"/>
    <w:rsid w:val="00DB2A9B"/>
    <w:rsid w:val="00DB4CE9"/>
    <w:rsid w:val="00DB5D94"/>
    <w:rsid w:val="00DB6289"/>
    <w:rsid w:val="00DC1D1B"/>
    <w:rsid w:val="00DC2623"/>
    <w:rsid w:val="00DC28F0"/>
    <w:rsid w:val="00DC3657"/>
    <w:rsid w:val="00DC48DF"/>
    <w:rsid w:val="00DC517B"/>
    <w:rsid w:val="00DC592D"/>
    <w:rsid w:val="00DC5C89"/>
    <w:rsid w:val="00DC5E9B"/>
    <w:rsid w:val="00DC6126"/>
    <w:rsid w:val="00DC7726"/>
    <w:rsid w:val="00DC7C34"/>
    <w:rsid w:val="00DD2421"/>
    <w:rsid w:val="00DD4E39"/>
    <w:rsid w:val="00DD6AE5"/>
    <w:rsid w:val="00DD7E19"/>
    <w:rsid w:val="00DE18FC"/>
    <w:rsid w:val="00DE1ED4"/>
    <w:rsid w:val="00DE2CF7"/>
    <w:rsid w:val="00DE3586"/>
    <w:rsid w:val="00DE586D"/>
    <w:rsid w:val="00DE5D96"/>
    <w:rsid w:val="00DE608D"/>
    <w:rsid w:val="00DF000B"/>
    <w:rsid w:val="00DF0908"/>
    <w:rsid w:val="00DF32A4"/>
    <w:rsid w:val="00DF3A9B"/>
    <w:rsid w:val="00DF3C27"/>
    <w:rsid w:val="00DF457E"/>
    <w:rsid w:val="00DF5466"/>
    <w:rsid w:val="00DF67FE"/>
    <w:rsid w:val="00E00B60"/>
    <w:rsid w:val="00E0142D"/>
    <w:rsid w:val="00E02D0B"/>
    <w:rsid w:val="00E036E5"/>
    <w:rsid w:val="00E06E81"/>
    <w:rsid w:val="00E07BA8"/>
    <w:rsid w:val="00E1018B"/>
    <w:rsid w:val="00E10842"/>
    <w:rsid w:val="00E11369"/>
    <w:rsid w:val="00E11E01"/>
    <w:rsid w:val="00E12F09"/>
    <w:rsid w:val="00E14959"/>
    <w:rsid w:val="00E14AC1"/>
    <w:rsid w:val="00E150D8"/>
    <w:rsid w:val="00E150E9"/>
    <w:rsid w:val="00E15258"/>
    <w:rsid w:val="00E15921"/>
    <w:rsid w:val="00E15A52"/>
    <w:rsid w:val="00E168D4"/>
    <w:rsid w:val="00E16E9C"/>
    <w:rsid w:val="00E20F76"/>
    <w:rsid w:val="00E239E7"/>
    <w:rsid w:val="00E23ACF"/>
    <w:rsid w:val="00E240E1"/>
    <w:rsid w:val="00E30244"/>
    <w:rsid w:val="00E31300"/>
    <w:rsid w:val="00E341B8"/>
    <w:rsid w:val="00E40460"/>
    <w:rsid w:val="00E42C10"/>
    <w:rsid w:val="00E42F9D"/>
    <w:rsid w:val="00E43143"/>
    <w:rsid w:val="00E4417E"/>
    <w:rsid w:val="00E45794"/>
    <w:rsid w:val="00E45F58"/>
    <w:rsid w:val="00E46E30"/>
    <w:rsid w:val="00E5207C"/>
    <w:rsid w:val="00E53821"/>
    <w:rsid w:val="00E5431C"/>
    <w:rsid w:val="00E574F5"/>
    <w:rsid w:val="00E607DC"/>
    <w:rsid w:val="00E615D4"/>
    <w:rsid w:val="00E61B27"/>
    <w:rsid w:val="00E707A6"/>
    <w:rsid w:val="00E729A7"/>
    <w:rsid w:val="00E731EA"/>
    <w:rsid w:val="00E76AA5"/>
    <w:rsid w:val="00E80EF3"/>
    <w:rsid w:val="00E80F4A"/>
    <w:rsid w:val="00E825A5"/>
    <w:rsid w:val="00E8337D"/>
    <w:rsid w:val="00E83708"/>
    <w:rsid w:val="00E90C9A"/>
    <w:rsid w:val="00E912BE"/>
    <w:rsid w:val="00E917EC"/>
    <w:rsid w:val="00E9271D"/>
    <w:rsid w:val="00E957CA"/>
    <w:rsid w:val="00E961D9"/>
    <w:rsid w:val="00EA1B40"/>
    <w:rsid w:val="00EA5122"/>
    <w:rsid w:val="00EA6781"/>
    <w:rsid w:val="00EB00FE"/>
    <w:rsid w:val="00EB217E"/>
    <w:rsid w:val="00EB3A55"/>
    <w:rsid w:val="00EB470C"/>
    <w:rsid w:val="00EB675F"/>
    <w:rsid w:val="00EB7CC5"/>
    <w:rsid w:val="00EC062E"/>
    <w:rsid w:val="00EC200F"/>
    <w:rsid w:val="00EC2810"/>
    <w:rsid w:val="00EC3090"/>
    <w:rsid w:val="00EC30EF"/>
    <w:rsid w:val="00EC74BE"/>
    <w:rsid w:val="00ED0DE2"/>
    <w:rsid w:val="00ED1DB1"/>
    <w:rsid w:val="00ED1DE8"/>
    <w:rsid w:val="00ED33D7"/>
    <w:rsid w:val="00ED5BB7"/>
    <w:rsid w:val="00ED7E83"/>
    <w:rsid w:val="00EE0EC4"/>
    <w:rsid w:val="00EE1DB9"/>
    <w:rsid w:val="00EE43F4"/>
    <w:rsid w:val="00EE5B33"/>
    <w:rsid w:val="00EE7EC9"/>
    <w:rsid w:val="00EF22AC"/>
    <w:rsid w:val="00EF4065"/>
    <w:rsid w:val="00EF4E3B"/>
    <w:rsid w:val="00EF7AFD"/>
    <w:rsid w:val="00EF7C11"/>
    <w:rsid w:val="00EF7FD2"/>
    <w:rsid w:val="00F03CE5"/>
    <w:rsid w:val="00F0478B"/>
    <w:rsid w:val="00F04AAE"/>
    <w:rsid w:val="00F1004C"/>
    <w:rsid w:val="00F10268"/>
    <w:rsid w:val="00F11458"/>
    <w:rsid w:val="00F11EEE"/>
    <w:rsid w:val="00F142E9"/>
    <w:rsid w:val="00F16306"/>
    <w:rsid w:val="00F1790B"/>
    <w:rsid w:val="00F20330"/>
    <w:rsid w:val="00F2330A"/>
    <w:rsid w:val="00F3135F"/>
    <w:rsid w:val="00F36B66"/>
    <w:rsid w:val="00F36F44"/>
    <w:rsid w:val="00F37F56"/>
    <w:rsid w:val="00F40225"/>
    <w:rsid w:val="00F40232"/>
    <w:rsid w:val="00F41623"/>
    <w:rsid w:val="00F4393A"/>
    <w:rsid w:val="00F444D2"/>
    <w:rsid w:val="00F465EE"/>
    <w:rsid w:val="00F46CA8"/>
    <w:rsid w:val="00F46D02"/>
    <w:rsid w:val="00F475ED"/>
    <w:rsid w:val="00F47D8E"/>
    <w:rsid w:val="00F5156C"/>
    <w:rsid w:val="00F546EC"/>
    <w:rsid w:val="00F551F1"/>
    <w:rsid w:val="00F55C11"/>
    <w:rsid w:val="00F57390"/>
    <w:rsid w:val="00F61908"/>
    <w:rsid w:val="00F67D1F"/>
    <w:rsid w:val="00F70294"/>
    <w:rsid w:val="00F702BB"/>
    <w:rsid w:val="00F70D3A"/>
    <w:rsid w:val="00F744C7"/>
    <w:rsid w:val="00F755D5"/>
    <w:rsid w:val="00F77793"/>
    <w:rsid w:val="00F8089A"/>
    <w:rsid w:val="00F835FC"/>
    <w:rsid w:val="00F84115"/>
    <w:rsid w:val="00F84D1F"/>
    <w:rsid w:val="00F84F5C"/>
    <w:rsid w:val="00F8661A"/>
    <w:rsid w:val="00F86A33"/>
    <w:rsid w:val="00F875E0"/>
    <w:rsid w:val="00F908CC"/>
    <w:rsid w:val="00F90DF1"/>
    <w:rsid w:val="00F918DE"/>
    <w:rsid w:val="00F9429B"/>
    <w:rsid w:val="00F942D2"/>
    <w:rsid w:val="00F94401"/>
    <w:rsid w:val="00F946DB"/>
    <w:rsid w:val="00F94DCD"/>
    <w:rsid w:val="00F95802"/>
    <w:rsid w:val="00F97851"/>
    <w:rsid w:val="00F97CE1"/>
    <w:rsid w:val="00FA2933"/>
    <w:rsid w:val="00FA413E"/>
    <w:rsid w:val="00FA5136"/>
    <w:rsid w:val="00FA63D7"/>
    <w:rsid w:val="00FA6E42"/>
    <w:rsid w:val="00FB2F0A"/>
    <w:rsid w:val="00FB4DB1"/>
    <w:rsid w:val="00FB73F0"/>
    <w:rsid w:val="00FC2903"/>
    <w:rsid w:val="00FC2DB0"/>
    <w:rsid w:val="00FC3709"/>
    <w:rsid w:val="00FC546F"/>
    <w:rsid w:val="00FC6B3B"/>
    <w:rsid w:val="00FD07ED"/>
    <w:rsid w:val="00FD203F"/>
    <w:rsid w:val="00FD213C"/>
    <w:rsid w:val="00FD4598"/>
    <w:rsid w:val="00FD4D57"/>
    <w:rsid w:val="00FD586B"/>
    <w:rsid w:val="00FD5A78"/>
    <w:rsid w:val="00FD5FE0"/>
    <w:rsid w:val="00FD66C6"/>
    <w:rsid w:val="00FE04EF"/>
    <w:rsid w:val="00FE0EC3"/>
    <w:rsid w:val="00FE1C91"/>
    <w:rsid w:val="00FE381A"/>
    <w:rsid w:val="00FE5D99"/>
    <w:rsid w:val="00FF1883"/>
    <w:rsid w:val="00FF2D50"/>
    <w:rsid w:val="00FF394D"/>
    <w:rsid w:val="00FF6250"/>
    <w:rsid w:val="013BB05D"/>
    <w:rsid w:val="0145EC90"/>
    <w:rsid w:val="01B2E320"/>
    <w:rsid w:val="02581ABF"/>
    <w:rsid w:val="02680DB2"/>
    <w:rsid w:val="02809269"/>
    <w:rsid w:val="02983F7C"/>
    <w:rsid w:val="037C48BE"/>
    <w:rsid w:val="03D74C3D"/>
    <w:rsid w:val="043713F2"/>
    <w:rsid w:val="05047C08"/>
    <w:rsid w:val="05122571"/>
    <w:rsid w:val="05A0DD02"/>
    <w:rsid w:val="05C62736"/>
    <w:rsid w:val="05F61201"/>
    <w:rsid w:val="06A22292"/>
    <w:rsid w:val="06ACF8D1"/>
    <w:rsid w:val="07206A8E"/>
    <w:rsid w:val="081593EC"/>
    <w:rsid w:val="0857BB44"/>
    <w:rsid w:val="0866841B"/>
    <w:rsid w:val="08F76265"/>
    <w:rsid w:val="0969EE91"/>
    <w:rsid w:val="0A1372AF"/>
    <w:rsid w:val="0A30DDB8"/>
    <w:rsid w:val="0B0AE8B3"/>
    <w:rsid w:val="0B9D48E2"/>
    <w:rsid w:val="0BDB4F65"/>
    <w:rsid w:val="0C48757F"/>
    <w:rsid w:val="0C6144E2"/>
    <w:rsid w:val="0C74918E"/>
    <w:rsid w:val="0CA65F9A"/>
    <w:rsid w:val="0D826D27"/>
    <w:rsid w:val="0DF0ADCD"/>
    <w:rsid w:val="0E0B7FFD"/>
    <w:rsid w:val="0E2BCB97"/>
    <w:rsid w:val="0E70406F"/>
    <w:rsid w:val="0E9D71BA"/>
    <w:rsid w:val="0F567283"/>
    <w:rsid w:val="0F64DDC4"/>
    <w:rsid w:val="0F96548A"/>
    <w:rsid w:val="0FF7CA90"/>
    <w:rsid w:val="10205E27"/>
    <w:rsid w:val="1029930A"/>
    <w:rsid w:val="104304E7"/>
    <w:rsid w:val="10882AFB"/>
    <w:rsid w:val="10BC4E6B"/>
    <w:rsid w:val="10CB6E36"/>
    <w:rsid w:val="129BE70E"/>
    <w:rsid w:val="12E35CCA"/>
    <w:rsid w:val="141964CB"/>
    <w:rsid w:val="1476EC9F"/>
    <w:rsid w:val="14C306CB"/>
    <w:rsid w:val="1571C82E"/>
    <w:rsid w:val="1589E6D4"/>
    <w:rsid w:val="15ABC0AE"/>
    <w:rsid w:val="15B5352C"/>
    <w:rsid w:val="167AC2C6"/>
    <w:rsid w:val="189A34F9"/>
    <w:rsid w:val="189A959F"/>
    <w:rsid w:val="1AD52522"/>
    <w:rsid w:val="1AF8988A"/>
    <w:rsid w:val="1B5EDA59"/>
    <w:rsid w:val="1BCE046C"/>
    <w:rsid w:val="1C1E6619"/>
    <w:rsid w:val="1C26A638"/>
    <w:rsid w:val="1C299C6A"/>
    <w:rsid w:val="1C2DF7CD"/>
    <w:rsid w:val="1C490E4B"/>
    <w:rsid w:val="1CB0C888"/>
    <w:rsid w:val="1DB850D9"/>
    <w:rsid w:val="1E1674C0"/>
    <w:rsid w:val="1E5E43CA"/>
    <w:rsid w:val="1E8714BC"/>
    <w:rsid w:val="1FAC7C8E"/>
    <w:rsid w:val="20870535"/>
    <w:rsid w:val="2114CF13"/>
    <w:rsid w:val="2157A131"/>
    <w:rsid w:val="228EC681"/>
    <w:rsid w:val="22D686CE"/>
    <w:rsid w:val="233B9A3A"/>
    <w:rsid w:val="23968AEF"/>
    <w:rsid w:val="23ACBE37"/>
    <w:rsid w:val="23F782FE"/>
    <w:rsid w:val="24214316"/>
    <w:rsid w:val="243C38AC"/>
    <w:rsid w:val="2462AF8C"/>
    <w:rsid w:val="24933787"/>
    <w:rsid w:val="24C667CB"/>
    <w:rsid w:val="25C637A7"/>
    <w:rsid w:val="25F0371C"/>
    <w:rsid w:val="265D44C0"/>
    <w:rsid w:val="27584C60"/>
    <w:rsid w:val="2776A06B"/>
    <w:rsid w:val="27DA7F89"/>
    <w:rsid w:val="28AD6113"/>
    <w:rsid w:val="28EEF83D"/>
    <w:rsid w:val="2909CEA5"/>
    <w:rsid w:val="296FFFE8"/>
    <w:rsid w:val="298B53FF"/>
    <w:rsid w:val="29FF0ED8"/>
    <w:rsid w:val="2B08D1FF"/>
    <w:rsid w:val="2B28EAC8"/>
    <w:rsid w:val="2C3FA902"/>
    <w:rsid w:val="2C7F2CC2"/>
    <w:rsid w:val="2CE2A8E3"/>
    <w:rsid w:val="2D80DB02"/>
    <w:rsid w:val="2E3FBF46"/>
    <w:rsid w:val="2E615E0D"/>
    <w:rsid w:val="300A6FD7"/>
    <w:rsid w:val="3068DB2D"/>
    <w:rsid w:val="310E2AEB"/>
    <w:rsid w:val="3142C3D4"/>
    <w:rsid w:val="3212027B"/>
    <w:rsid w:val="32161949"/>
    <w:rsid w:val="32218104"/>
    <w:rsid w:val="337695FF"/>
    <w:rsid w:val="33AEA0F9"/>
    <w:rsid w:val="341DB3AA"/>
    <w:rsid w:val="34239E12"/>
    <w:rsid w:val="348F9B7C"/>
    <w:rsid w:val="3497BB1B"/>
    <w:rsid w:val="34B60D39"/>
    <w:rsid w:val="34EF2DE2"/>
    <w:rsid w:val="34FE4D33"/>
    <w:rsid w:val="35004818"/>
    <w:rsid w:val="3518BF11"/>
    <w:rsid w:val="36534795"/>
    <w:rsid w:val="3680D455"/>
    <w:rsid w:val="3741AC2E"/>
    <w:rsid w:val="381A3B8C"/>
    <w:rsid w:val="38890436"/>
    <w:rsid w:val="38C7DCEB"/>
    <w:rsid w:val="390A1233"/>
    <w:rsid w:val="39A42563"/>
    <w:rsid w:val="39B55A40"/>
    <w:rsid w:val="39C6514A"/>
    <w:rsid w:val="3A410134"/>
    <w:rsid w:val="3A410C86"/>
    <w:rsid w:val="3B2A339A"/>
    <w:rsid w:val="3B433C77"/>
    <w:rsid w:val="3B7B8E9E"/>
    <w:rsid w:val="3BA0FB26"/>
    <w:rsid w:val="3BF4665B"/>
    <w:rsid w:val="3CC1E9AA"/>
    <w:rsid w:val="3DCCDBC1"/>
    <w:rsid w:val="3EB7D99A"/>
    <w:rsid w:val="3ED1F788"/>
    <w:rsid w:val="3F338F01"/>
    <w:rsid w:val="3F8D8A05"/>
    <w:rsid w:val="40E276DD"/>
    <w:rsid w:val="40EE478D"/>
    <w:rsid w:val="413F1304"/>
    <w:rsid w:val="413F5A9A"/>
    <w:rsid w:val="424368E4"/>
    <w:rsid w:val="42D74C59"/>
    <w:rsid w:val="42E0E955"/>
    <w:rsid w:val="42F47477"/>
    <w:rsid w:val="432FFBFB"/>
    <w:rsid w:val="43642126"/>
    <w:rsid w:val="436CA0BD"/>
    <w:rsid w:val="43D7A505"/>
    <w:rsid w:val="4423D27C"/>
    <w:rsid w:val="4564FD16"/>
    <w:rsid w:val="464BF6D2"/>
    <w:rsid w:val="46E1E35B"/>
    <w:rsid w:val="47716027"/>
    <w:rsid w:val="493AD1DE"/>
    <w:rsid w:val="4971F0E2"/>
    <w:rsid w:val="4B19BFD2"/>
    <w:rsid w:val="4CCEA0BB"/>
    <w:rsid w:val="4D689EF9"/>
    <w:rsid w:val="4D82F4DD"/>
    <w:rsid w:val="4DCB38AC"/>
    <w:rsid w:val="4F397413"/>
    <w:rsid w:val="505CB2CC"/>
    <w:rsid w:val="508EEBC4"/>
    <w:rsid w:val="50FE0995"/>
    <w:rsid w:val="52511638"/>
    <w:rsid w:val="525BD7DA"/>
    <w:rsid w:val="53910B44"/>
    <w:rsid w:val="53A3B61C"/>
    <w:rsid w:val="53CFA93F"/>
    <w:rsid w:val="551579B0"/>
    <w:rsid w:val="5525CF9A"/>
    <w:rsid w:val="5574E3A3"/>
    <w:rsid w:val="55F24BB1"/>
    <w:rsid w:val="56107FC1"/>
    <w:rsid w:val="56165F8E"/>
    <w:rsid w:val="56D84151"/>
    <w:rsid w:val="5768CCE9"/>
    <w:rsid w:val="590AF63E"/>
    <w:rsid w:val="596FE744"/>
    <w:rsid w:val="5AD78ED5"/>
    <w:rsid w:val="5B4AA00E"/>
    <w:rsid w:val="5B80DAEA"/>
    <w:rsid w:val="5BD08602"/>
    <w:rsid w:val="5C7728C2"/>
    <w:rsid w:val="5C7F6E50"/>
    <w:rsid w:val="5CDC5EEF"/>
    <w:rsid w:val="5CFA2F21"/>
    <w:rsid w:val="5D36CAF6"/>
    <w:rsid w:val="5D816D0C"/>
    <w:rsid w:val="5E162992"/>
    <w:rsid w:val="60204AB6"/>
    <w:rsid w:val="602AC9EB"/>
    <w:rsid w:val="6049CBBF"/>
    <w:rsid w:val="6056FD24"/>
    <w:rsid w:val="60F7B57F"/>
    <w:rsid w:val="615A679A"/>
    <w:rsid w:val="6173F8D4"/>
    <w:rsid w:val="61795130"/>
    <w:rsid w:val="61B03AF1"/>
    <w:rsid w:val="621A8D31"/>
    <w:rsid w:val="6228B4AC"/>
    <w:rsid w:val="624A6585"/>
    <w:rsid w:val="6284DABF"/>
    <w:rsid w:val="62940A97"/>
    <w:rsid w:val="63A35718"/>
    <w:rsid w:val="63A632AC"/>
    <w:rsid w:val="63E93D01"/>
    <w:rsid w:val="63EA5F52"/>
    <w:rsid w:val="64E512B1"/>
    <w:rsid w:val="65A982C4"/>
    <w:rsid w:val="666A24A7"/>
    <w:rsid w:val="67126573"/>
    <w:rsid w:val="6739951D"/>
    <w:rsid w:val="67C593B2"/>
    <w:rsid w:val="685B516E"/>
    <w:rsid w:val="68788A6B"/>
    <w:rsid w:val="689A6517"/>
    <w:rsid w:val="690391F0"/>
    <w:rsid w:val="69043CD1"/>
    <w:rsid w:val="6934EF7D"/>
    <w:rsid w:val="693E704A"/>
    <w:rsid w:val="6A810FAD"/>
    <w:rsid w:val="6AB969F5"/>
    <w:rsid w:val="6AC3762E"/>
    <w:rsid w:val="6B8280EA"/>
    <w:rsid w:val="6C4B77A2"/>
    <w:rsid w:val="6CD333F6"/>
    <w:rsid w:val="6CDF85AC"/>
    <w:rsid w:val="6D16F595"/>
    <w:rsid w:val="6D6A3863"/>
    <w:rsid w:val="6D6F061B"/>
    <w:rsid w:val="6D71C047"/>
    <w:rsid w:val="6E4730D9"/>
    <w:rsid w:val="6E4E2145"/>
    <w:rsid w:val="6EB3B0D1"/>
    <w:rsid w:val="6ECB29A5"/>
    <w:rsid w:val="6F2AE6EA"/>
    <w:rsid w:val="6F4E2E9B"/>
    <w:rsid w:val="6F94BAAB"/>
    <w:rsid w:val="6FC0E44A"/>
    <w:rsid w:val="70314675"/>
    <w:rsid w:val="70BBD14B"/>
    <w:rsid w:val="70C74EC3"/>
    <w:rsid w:val="7148EA74"/>
    <w:rsid w:val="71522E68"/>
    <w:rsid w:val="71AE2D40"/>
    <w:rsid w:val="71F8F2BA"/>
    <w:rsid w:val="7278E95C"/>
    <w:rsid w:val="728B8A1A"/>
    <w:rsid w:val="731D84A7"/>
    <w:rsid w:val="738D560B"/>
    <w:rsid w:val="74259456"/>
    <w:rsid w:val="74D496C4"/>
    <w:rsid w:val="74E414A9"/>
    <w:rsid w:val="74EA00D2"/>
    <w:rsid w:val="758E4909"/>
    <w:rsid w:val="75BAFA2D"/>
    <w:rsid w:val="7616CD2F"/>
    <w:rsid w:val="76371489"/>
    <w:rsid w:val="763A8E0D"/>
    <w:rsid w:val="7646C250"/>
    <w:rsid w:val="768D2E6A"/>
    <w:rsid w:val="76F9EB85"/>
    <w:rsid w:val="78255561"/>
    <w:rsid w:val="7867049B"/>
    <w:rsid w:val="786F1F0D"/>
    <w:rsid w:val="794461B8"/>
    <w:rsid w:val="7948342D"/>
    <w:rsid w:val="7975565A"/>
    <w:rsid w:val="7984A13A"/>
    <w:rsid w:val="79CED3F3"/>
    <w:rsid w:val="7B0AC355"/>
    <w:rsid w:val="7B1F8697"/>
    <w:rsid w:val="7B2AEA84"/>
    <w:rsid w:val="7B346C54"/>
    <w:rsid w:val="7B9FC9F7"/>
    <w:rsid w:val="7BAF0A8A"/>
    <w:rsid w:val="7CE54ADB"/>
    <w:rsid w:val="7DE47F2A"/>
    <w:rsid w:val="7E4F73CB"/>
    <w:rsid w:val="7EE591A5"/>
    <w:rsid w:val="7F0DE70F"/>
    <w:rsid w:val="7F581D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443B3"/>
  <w15:chartTrackingRefBased/>
  <w15:docId w15:val="{1C6BF6B5-E07D-4DF8-A6EB-B7F0F405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43D"/>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uiPriority w:val="99"/>
    <w:unhideWhenUsed/>
    <w:rsid w:val="00D21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43D"/>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D21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43D"/>
    <w:rPr>
      <w:rFonts w:asciiTheme="minorHAnsi" w:eastAsiaTheme="minorHAnsi" w:hAnsiTheme="minorHAnsi" w:cstheme="minorBidi"/>
      <w:sz w:val="22"/>
      <w:szCs w:val="22"/>
      <w:lang w:eastAsia="en-US"/>
    </w:rPr>
  </w:style>
  <w:style w:type="table" w:styleId="TableGrid">
    <w:name w:val="Table Grid"/>
    <w:basedOn w:val="TableNormal"/>
    <w:uiPriority w:val="39"/>
    <w:rsid w:val="00D214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2143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Spacing">
    <w:name w:val="No Spacing"/>
    <w:uiPriority w:val="1"/>
    <w:qFormat/>
    <w:rsid w:val="00D2143D"/>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D2143D"/>
    <w:rPr>
      <w:color w:val="0000FF" w:themeColor="hyperlink"/>
      <w:u w:val="single"/>
    </w:rPr>
  </w:style>
  <w:style w:type="character" w:customStyle="1" w:styleId="ui-provider">
    <w:name w:val="ui-provider"/>
    <w:basedOn w:val="DefaultParagraphFont"/>
    <w:rsid w:val="00D2143D"/>
  </w:style>
  <w:style w:type="paragraph" w:styleId="ListParagraph">
    <w:name w:val="List Paragraph"/>
    <w:aliases w:val="List Paragraph numbered,Rec para,List Paragraph1,Recommendation,List Paragraph11,NFP GP Bulleted List,Quotations,TOC style,lp1,Bullet OSM,Proposal Bullet List,Bullets,Dot pt,F5 List Paragraph,No Spacing1,List Paragraph Char Char Char,L"/>
    <w:basedOn w:val="Normal"/>
    <w:link w:val="ListParagraphChar"/>
    <w:uiPriority w:val="34"/>
    <w:qFormat/>
    <w:rsid w:val="00D2143D"/>
    <w:pPr>
      <w:ind w:left="720"/>
      <w:contextualSpacing/>
    </w:pPr>
  </w:style>
  <w:style w:type="character" w:customStyle="1" w:styleId="ListParagraphChar">
    <w:name w:val="List Paragraph Char"/>
    <w:aliases w:val="List Paragraph numbered Char,Rec para Char,List Paragraph1 Char,Recommendation Char,List Paragraph11 Char,NFP GP Bulleted List Char,Quotations Char,TOC style Char,lp1 Char,Bullet OSM Char,Proposal Bullet List Char,Bullets Char,L Char"/>
    <w:basedOn w:val="DefaultParagraphFont"/>
    <w:link w:val="ListParagraph"/>
    <w:uiPriority w:val="34"/>
    <w:rsid w:val="00D2143D"/>
    <w:rPr>
      <w:rFonts w:asciiTheme="minorHAnsi" w:eastAsiaTheme="minorHAnsi" w:hAnsiTheme="minorHAnsi" w:cstheme="minorBidi"/>
      <w:sz w:val="22"/>
      <w:szCs w:val="22"/>
      <w:lang w:eastAsia="en-US"/>
    </w:rPr>
  </w:style>
  <w:style w:type="paragraph" w:customStyle="1" w:styleId="BlockContent">
    <w:name w:val="Block Content"/>
    <w:basedOn w:val="Normal"/>
    <w:link w:val="BlockContentChar"/>
    <w:qFormat/>
    <w:rsid w:val="00D2143D"/>
    <w:pPr>
      <w:spacing w:before="120" w:after="120" w:line="276" w:lineRule="auto"/>
      <w:ind w:left="567" w:right="567"/>
    </w:pPr>
    <w:rPr>
      <w:rFonts w:ascii="Arial" w:hAnsi="Arial" w:cs="Arial"/>
      <w:szCs w:val="15"/>
      <w:shd w:val="clear" w:color="auto" w:fill="FFFFFF"/>
    </w:rPr>
  </w:style>
  <w:style w:type="character" w:customStyle="1" w:styleId="BlockContentChar">
    <w:name w:val="Block Content Char"/>
    <w:basedOn w:val="DefaultParagraphFont"/>
    <w:link w:val="BlockContent"/>
    <w:rsid w:val="00D2143D"/>
    <w:rPr>
      <w:rFonts w:ascii="Arial" w:eastAsiaTheme="minorHAnsi" w:hAnsi="Arial" w:cs="Arial"/>
      <w:sz w:val="22"/>
      <w:szCs w:val="15"/>
      <w:lang w:eastAsia="en-US"/>
    </w:rPr>
  </w:style>
  <w:style w:type="table" w:customStyle="1" w:styleId="TableGrid4">
    <w:name w:val="Table Grid4"/>
    <w:basedOn w:val="TableNormal"/>
    <w:next w:val="TableGrid"/>
    <w:uiPriority w:val="59"/>
    <w:rsid w:val="00D2143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214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143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D2143D"/>
    <w:rPr>
      <w:vertAlign w:val="superscript"/>
    </w:rPr>
  </w:style>
  <w:style w:type="character" w:customStyle="1" w:styleId="cf01">
    <w:name w:val="cf01"/>
    <w:basedOn w:val="DefaultParagraphFont"/>
    <w:rsid w:val="00D2143D"/>
    <w:rPr>
      <w:rFonts w:ascii="Segoe UI" w:hAnsi="Segoe UI" w:cs="Segoe UI" w:hint="default"/>
      <w:sz w:val="18"/>
      <w:szCs w:val="18"/>
    </w:rPr>
  </w:style>
  <w:style w:type="paragraph" w:customStyle="1" w:styleId="Default">
    <w:name w:val="Default"/>
    <w:rsid w:val="00DB13CF"/>
    <w:pPr>
      <w:autoSpaceDE w:val="0"/>
      <w:autoSpaceDN w:val="0"/>
      <w:adjustRightInd w:val="0"/>
    </w:pPr>
    <w:rPr>
      <w:rFonts w:ascii="Calibri" w:hAnsi="Calibri" w:cs="Calibri"/>
      <w:color w:val="000000"/>
      <w:sz w:val="24"/>
      <w:szCs w:val="24"/>
    </w:rPr>
  </w:style>
  <w:style w:type="paragraph" w:customStyle="1" w:styleId="TableText">
    <w:name w:val="Table Text"/>
    <w:basedOn w:val="Normal"/>
    <w:link w:val="TableTextChar"/>
    <w:qFormat/>
    <w:rsid w:val="007544B8"/>
    <w:pPr>
      <w:spacing w:after="0" w:line="240" w:lineRule="auto"/>
    </w:pPr>
    <w:rPr>
      <w:rFonts w:ascii="Calibri"/>
      <w:color w:val="000000"/>
      <w:sz w:val="24"/>
    </w:rPr>
  </w:style>
  <w:style w:type="character" w:customStyle="1" w:styleId="TableTextChar">
    <w:name w:val="Table Text Char"/>
    <w:basedOn w:val="DefaultParagraphFont"/>
    <w:link w:val="TableText"/>
    <w:rsid w:val="007544B8"/>
    <w:rPr>
      <w:rFonts w:ascii="Calibri" w:eastAsiaTheme="minorHAnsi" w:hAnsiTheme="minorHAnsi" w:cstheme="minorBidi"/>
      <w:color w:val="000000"/>
      <w:sz w:val="24"/>
      <w:szCs w:val="22"/>
      <w:lang w:eastAsia="en-US"/>
    </w:rPr>
  </w:style>
  <w:style w:type="paragraph" w:styleId="Revision">
    <w:name w:val="Revision"/>
    <w:hidden/>
    <w:uiPriority w:val="99"/>
    <w:semiHidden/>
    <w:rsid w:val="00C36E2E"/>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2E2FF6"/>
    <w:rPr>
      <w:sz w:val="16"/>
      <w:szCs w:val="16"/>
    </w:rPr>
  </w:style>
  <w:style w:type="paragraph" w:styleId="CommentText">
    <w:name w:val="annotation text"/>
    <w:basedOn w:val="Normal"/>
    <w:link w:val="CommentTextChar"/>
    <w:uiPriority w:val="99"/>
    <w:unhideWhenUsed/>
    <w:rsid w:val="002E2FF6"/>
    <w:pPr>
      <w:spacing w:line="240" w:lineRule="auto"/>
    </w:pPr>
    <w:rPr>
      <w:sz w:val="20"/>
      <w:szCs w:val="20"/>
    </w:rPr>
  </w:style>
  <w:style w:type="character" w:customStyle="1" w:styleId="CommentTextChar">
    <w:name w:val="Comment Text Char"/>
    <w:basedOn w:val="DefaultParagraphFont"/>
    <w:link w:val="CommentText"/>
    <w:uiPriority w:val="99"/>
    <w:rsid w:val="002E2FF6"/>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2E2FF6"/>
    <w:rPr>
      <w:b/>
      <w:bCs/>
    </w:rPr>
  </w:style>
  <w:style w:type="character" w:customStyle="1" w:styleId="CommentSubjectChar">
    <w:name w:val="Comment Subject Char"/>
    <w:basedOn w:val="CommentTextChar"/>
    <w:link w:val="CommentSubject"/>
    <w:uiPriority w:val="99"/>
    <w:semiHidden/>
    <w:rsid w:val="002E2FF6"/>
    <w:rPr>
      <w:rFonts w:asciiTheme="minorHAnsi" w:eastAsiaTheme="minorHAnsi" w:hAnsiTheme="minorHAnsi" w:cstheme="minorBidi"/>
      <w:b/>
      <w:bCs/>
      <w:lang w:eastAsia="en-US"/>
    </w:rPr>
  </w:style>
  <w:style w:type="paragraph" w:customStyle="1" w:styleId="ListNumbering">
    <w:name w:val="List_Numbering"/>
    <w:basedOn w:val="BodyText"/>
    <w:qFormat/>
    <w:rsid w:val="006F360D"/>
    <w:pPr>
      <w:numPr>
        <w:numId w:val="22"/>
      </w:numPr>
      <w:spacing w:before="220" w:after="0" w:line="240" w:lineRule="auto"/>
      <w:ind w:left="360" w:hanging="360"/>
      <w:jc w:val="both"/>
    </w:pPr>
    <w:rPr>
      <w:rFonts w:ascii="Arial" w:eastAsia="Times New Roman" w:hAnsi="Arial" w:cs="Arial"/>
      <w:lang w:eastAsia="en-NZ"/>
    </w:rPr>
  </w:style>
  <w:style w:type="paragraph" w:customStyle="1" w:styleId="ListAlphabet">
    <w:name w:val="List_Alphabet"/>
    <w:basedOn w:val="ListNumbering"/>
    <w:qFormat/>
    <w:rsid w:val="006F360D"/>
    <w:pPr>
      <w:numPr>
        <w:ilvl w:val="1"/>
      </w:numPr>
      <w:ind w:left="1080" w:hanging="360"/>
    </w:pPr>
  </w:style>
  <w:style w:type="paragraph" w:styleId="BodyText">
    <w:name w:val="Body Text"/>
    <w:basedOn w:val="Normal"/>
    <w:link w:val="BodyTextChar"/>
    <w:uiPriority w:val="99"/>
    <w:semiHidden/>
    <w:unhideWhenUsed/>
    <w:rsid w:val="006F360D"/>
    <w:pPr>
      <w:spacing w:after="120"/>
    </w:pPr>
  </w:style>
  <w:style w:type="character" w:customStyle="1" w:styleId="BodyTextChar">
    <w:name w:val="Body Text Char"/>
    <w:basedOn w:val="DefaultParagraphFont"/>
    <w:link w:val="BodyText"/>
    <w:uiPriority w:val="99"/>
    <w:semiHidden/>
    <w:rsid w:val="006F360D"/>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D96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784">
      <w:bodyDiv w:val="1"/>
      <w:marLeft w:val="0"/>
      <w:marRight w:val="0"/>
      <w:marTop w:val="0"/>
      <w:marBottom w:val="0"/>
      <w:divBdr>
        <w:top w:val="none" w:sz="0" w:space="0" w:color="auto"/>
        <w:left w:val="none" w:sz="0" w:space="0" w:color="auto"/>
        <w:bottom w:val="none" w:sz="0" w:space="0" w:color="auto"/>
        <w:right w:val="none" w:sz="0" w:space="0" w:color="auto"/>
      </w:divBdr>
    </w:div>
    <w:div w:id="56822594">
      <w:bodyDiv w:val="1"/>
      <w:marLeft w:val="0"/>
      <w:marRight w:val="0"/>
      <w:marTop w:val="0"/>
      <w:marBottom w:val="0"/>
      <w:divBdr>
        <w:top w:val="none" w:sz="0" w:space="0" w:color="auto"/>
        <w:left w:val="none" w:sz="0" w:space="0" w:color="auto"/>
        <w:bottom w:val="none" w:sz="0" w:space="0" w:color="auto"/>
        <w:right w:val="none" w:sz="0" w:space="0" w:color="auto"/>
      </w:divBdr>
    </w:div>
    <w:div w:id="81725582">
      <w:bodyDiv w:val="1"/>
      <w:marLeft w:val="0"/>
      <w:marRight w:val="0"/>
      <w:marTop w:val="0"/>
      <w:marBottom w:val="0"/>
      <w:divBdr>
        <w:top w:val="none" w:sz="0" w:space="0" w:color="auto"/>
        <w:left w:val="none" w:sz="0" w:space="0" w:color="auto"/>
        <w:bottom w:val="none" w:sz="0" w:space="0" w:color="auto"/>
        <w:right w:val="none" w:sz="0" w:space="0" w:color="auto"/>
      </w:divBdr>
      <w:divsChild>
        <w:div w:id="808978171">
          <w:marLeft w:val="0"/>
          <w:marRight w:val="0"/>
          <w:marTop w:val="0"/>
          <w:marBottom w:val="0"/>
          <w:divBdr>
            <w:top w:val="none" w:sz="0" w:space="0" w:color="auto"/>
            <w:left w:val="none" w:sz="0" w:space="0" w:color="auto"/>
            <w:bottom w:val="none" w:sz="0" w:space="0" w:color="auto"/>
            <w:right w:val="none" w:sz="0" w:space="0" w:color="auto"/>
          </w:divBdr>
          <w:divsChild>
            <w:div w:id="129635834">
              <w:marLeft w:val="-75"/>
              <w:marRight w:val="0"/>
              <w:marTop w:val="30"/>
              <w:marBottom w:val="30"/>
              <w:divBdr>
                <w:top w:val="none" w:sz="0" w:space="0" w:color="auto"/>
                <w:left w:val="none" w:sz="0" w:space="0" w:color="auto"/>
                <w:bottom w:val="none" w:sz="0" w:space="0" w:color="auto"/>
                <w:right w:val="none" w:sz="0" w:space="0" w:color="auto"/>
              </w:divBdr>
              <w:divsChild>
                <w:div w:id="684139202">
                  <w:marLeft w:val="0"/>
                  <w:marRight w:val="0"/>
                  <w:marTop w:val="0"/>
                  <w:marBottom w:val="0"/>
                  <w:divBdr>
                    <w:top w:val="none" w:sz="0" w:space="0" w:color="auto"/>
                    <w:left w:val="none" w:sz="0" w:space="0" w:color="auto"/>
                    <w:bottom w:val="none" w:sz="0" w:space="0" w:color="auto"/>
                    <w:right w:val="none" w:sz="0" w:space="0" w:color="auto"/>
                  </w:divBdr>
                  <w:divsChild>
                    <w:div w:id="2114863486">
                      <w:marLeft w:val="0"/>
                      <w:marRight w:val="0"/>
                      <w:marTop w:val="0"/>
                      <w:marBottom w:val="0"/>
                      <w:divBdr>
                        <w:top w:val="none" w:sz="0" w:space="0" w:color="auto"/>
                        <w:left w:val="none" w:sz="0" w:space="0" w:color="auto"/>
                        <w:bottom w:val="none" w:sz="0" w:space="0" w:color="auto"/>
                        <w:right w:val="none" w:sz="0" w:space="0" w:color="auto"/>
                      </w:divBdr>
                    </w:div>
                  </w:divsChild>
                </w:div>
                <w:div w:id="1262378727">
                  <w:marLeft w:val="0"/>
                  <w:marRight w:val="0"/>
                  <w:marTop w:val="0"/>
                  <w:marBottom w:val="0"/>
                  <w:divBdr>
                    <w:top w:val="none" w:sz="0" w:space="0" w:color="auto"/>
                    <w:left w:val="none" w:sz="0" w:space="0" w:color="auto"/>
                    <w:bottom w:val="none" w:sz="0" w:space="0" w:color="auto"/>
                    <w:right w:val="none" w:sz="0" w:space="0" w:color="auto"/>
                  </w:divBdr>
                  <w:divsChild>
                    <w:div w:id="100299182">
                      <w:marLeft w:val="0"/>
                      <w:marRight w:val="0"/>
                      <w:marTop w:val="0"/>
                      <w:marBottom w:val="0"/>
                      <w:divBdr>
                        <w:top w:val="none" w:sz="0" w:space="0" w:color="auto"/>
                        <w:left w:val="none" w:sz="0" w:space="0" w:color="auto"/>
                        <w:bottom w:val="none" w:sz="0" w:space="0" w:color="auto"/>
                        <w:right w:val="none" w:sz="0" w:space="0" w:color="auto"/>
                      </w:divBdr>
                    </w:div>
                  </w:divsChild>
                </w:div>
                <w:div w:id="495001071">
                  <w:marLeft w:val="0"/>
                  <w:marRight w:val="0"/>
                  <w:marTop w:val="0"/>
                  <w:marBottom w:val="0"/>
                  <w:divBdr>
                    <w:top w:val="none" w:sz="0" w:space="0" w:color="auto"/>
                    <w:left w:val="none" w:sz="0" w:space="0" w:color="auto"/>
                    <w:bottom w:val="none" w:sz="0" w:space="0" w:color="auto"/>
                    <w:right w:val="none" w:sz="0" w:space="0" w:color="auto"/>
                  </w:divBdr>
                  <w:divsChild>
                    <w:div w:id="1805654232">
                      <w:marLeft w:val="0"/>
                      <w:marRight w:val="0"/>
                      <w:marTop w:val="0"/>
                      <w:marBottom w:val="0"/>
                      <w:divBdr>
                        <w:top w:val="none" w:sz="0" w:space="0" w:color="auto"/>
                        <w:left w:val="none" w:sz="0" w:space="0" w:color="auto"/>
                        <w:bottom w:val="none" w:sz="0" w:space="0" w:color="auto"/>
                        <w:right w:val="none" w:sz="0" w:space="0" w:color="auto"/>
                      </w:divBdr>
                    </w:div>
                    <w:div w:id="570624612">
                      <w:marLeft w:val="0"/>
                      <w:marRight w:val="0"/>
                      <w:marTop w:val="0"/>
                      <w:marBottom w:val="0"/>
                      <w:divBdr>
                        <w:top w:val="none" w:sz="0" w:space="0" w:color="auto"/>
                        <w:left w:val="none" w:sz="0" w:space="0" w:color="auto"/>
                        <w:bottom w:val="none" w:sz="0" w:space="0" w:color="auto"/>
                        <w:right w:val="none" w:sz="0" w:space="0" w:color="auto"/>
                      </w:divBdr>
                    </w:div>
                  </w:divsChild>
                </w:div>
                <w:div w:id="158663689">
                  <w:marLeft w:val="0"/>
                  <w:marRight w:val="0"/>
                  <w:marTop w:val="0"/>
                  <w:marBottom w:val="0"/>
                  <w:divBdr>
                    <w:top w:val="none" w:sz="0" w:space="0" w:color="auto"/>
                    <w:left w:val="none" w:sz="0" w:space="0" w:color="auto"/>
                    <w:bottom w:val="none" w:sz="0" w:space="0" w:color="auto"/>
                    <w:right w:val="none" w:sz="0" w:space="0" w:color="auto"/>
                  </w:divBdr>
                  <w:divsChild>
                    <w:div w:id="3375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94409">
          <w:marLeft w:val="0"/>
          <w:marRight w:val="0"/>
          <w:marTop w:val="0"/>
          <w:marBottom w:val="0"/>
          <w:divBdr>
            <w:top w:val="none" w:sz="0" w:space="0" w:color="auto"/>
            <w:left w:val="none" w:sz="0" w:space="0" w:color="auto"/>
            <w:bottom w:val="none" w:sz="0" w:space="0" w:color="auto"/>
            <w:right w:val="none" w:sz="0" w:space="0" w:color="auto"/>
          </w:divBdr>
        </w:div>
        <w:div w:id="744686332">
          <w:marLeft w:val="0"/>
          <w:marRight w:val="0"/>
          <w:marTop w:val="0"/>
          <w:marBottom w:val="0"/>
          <w:divBdr>
            <w:top w:val="none" w:sz="0" w:space="0" w:color="auto"/>
            <w:left w:val="none" w:sz="0" w:space="0" w:color="auto"/>
            <w:bottom w:val="none" w:sz="0" w:space="0" w:color="auto"/>
            <w:right w:val="none" w:sz="0" w:space="0" w:color="auto"/>
          </w:divBdr>
        </w:div>
      </w:divsChild>
    </w:div>
    <w:div w:id="85352426">
      <w:bodyDiv w:val="1"/>
      <w:marLeft w:val="0"/>
      <w:marRight w:val="0"/>
      <w:marTop w:val="0"/>
      <w:marBottom w:val="0"/>
      <w:divBdr>
        <w:top w:val="none" w:sz="0" w:space="0" w:color="auto"/>
        <w:left w:val="none" w:sz="0" w:space="0" w:color="auto"/>
        <w:bottom w:val="none" w:sz="0" w:space="0" w:color="auto"/>
        <w:right w:val="none" w:sz="0" w:space="0" w:color="auto"/>
      </w:divBdr>
    </w:div>
    <w:div w:id="197938523">
      <w:bodyDiv w:val="1"/>
      <w:marLeft w:val="0"/>
      <w:marRight w:val="0"/>
      <w:marTop w:val="0"/>
      <w:marBottom w:val="0"/>
      <w:divBdr>
        <w:top w:val="none" w:sz="0" w:space="0" w:color="auto"/>
        <w:left w:val="none" w:sz="0" w:space="0" w:color="auto"/>
        <w:bottom w:val="none" w:sz="0" w:space="0" w:color="auto"/>
        <w:right w:val="none" w:sz="0" w:space="0" w:color="auto"/>
      </w:divBdr>
    </w:div>
    <w:div w:id="987781646">
      <w:bodyDiv w:val="1"/>
      <w:marLeft w:val="0"/>
      <w:marRight w:val="0"/>
      <w:marTop w:val="0"/>
      <w:marBottom w:val="0"/>
      <w:divBdr>
        <w:top w:val="none" w:sz="0" w:space="0" w:color="auto"/>
        <w:left w:val="none" w:sz="0" w:space="0" w:color="auto"/>
        <w:bottom w:val="none" w:sz="0" w:space="0" w:color="auto"/>
        <w:right w:val="none" w:sz="0" w:space="0" w:color="auto"/>
      </w:divBdr>
    </w:div>
    <w:div w:id="1036270489">
      <w:bodyDiv w:val="1"/>
      <w:marLeft w:val="0"/>
      <w:marRight w:val="0"/>
      <w:marTop w:val="0"/>
      <w:marBottom w:val="0"/>
      <w:divBdr>
        <w:top w:val="none" w:sz="0" w:space="0" w:color="auto"/>
        <w:left w:val="none" w:sz="0" w:space="0" w:color="auto"/>
        <w:bottom w:val="none" w:sz="0" w:space="0" w:color="auto"/>
        <w:right w:val="none" w:sz="0" w:space="0" w:color="auto"/>
      </w:divBdr>
      <w:divsChild>
        <w:div w:id="1165780137">
          <w:marLeft w:val="0"/>
          <w:marRight w:val="0"/>
          <w:marTop w:val="0"/>
          <w:marBottom w:val="0"/>
          <w:divBdr>
            <w:top w:val="none" w:sz="0" w:space="0" w:color="auto"/>
            <w:left w:val="none" w:sz="0" w:space="0" w:color="auto"/>
            <w:bottom w:val="none" w:sz="0" w:space="0" w:color="auto"/>
            <w:right w:val="none" w:sz="0" w:space="0" w:color="auto"/>
          </w:divBdr>
          <w:divsChild>
            <w:div w:id="1930967127">
              <w:marLeft w:val="0"/>
              <w:marRight w:val="0"/>
              <w:marTop w:val="0"/>
              <w:marBottom w:val="0"/>
              <w:divBdr>
                <w:top w:val="none" w:sz="0" w:space="0" w:color="auto"/>
                <w:left w:val="none" w:sz="0" w:space="0" w:color="auto"/>
                <w:bottom w:val="none" w:sz="0" w:space="0" w:color="auto"/>
                <w:right w:val="none" w:sz="0" w:space="0" w:color="auto"/>
              </w:divBdr>
            </w:div>
            <w:div w:id="219177502">
              <w:marLeft w:val="0"/>
              <w:marRight w:val="0"/>
              <w:marTop w:val="0"/>
              <w:marBottom w:val="0"/>
              <w:divBdr>
                <w:top w:val="none" w:sz="0" w:space="0" w:color="auto"/>
                <w:left w:val="none" w:sz="0" w:space="0" w:color="auto"/>
                <w:bottom w:val="none" w:sz="0" w:space="0" w:color="auto"/>
                <w:right w:val="none" w:sz="0" w:space="0" w:color="auto"/>
              </w:divBdr>
            </w:div>
            <w:div w:id="361059205">
              <w:marLeft w:val="0"/>
              <w:marRight w:val="0"/>
              <w:marTop w:val="0"/>
              <w:marBottom w:val="0"/>
              <w:divBdr>
                <w:top w:val="none" w:sz="0" w:space="0" w:color="auto"/>
                <w:left w:val="none" w:sz="0" w:space="0" w:color="auto"/>
                <w:bottom w:val="none" w:sz="0" w:space="0" w:color="auto"/>
                <w:right w:val="none" w:sz="0" w:space="0" w:color="auto"/>
              </w:divBdr>
            </w:div>
          </w:divsChild>
        </w:div>
        <w:div w:id="1135417172">
          <w:marLeft w:val="0"/>
          <w:marRight w:val="0"/>
          <w:marTop w:val="0"/>
          <w:marBottom w:val="0"/>
          <w:divBdr>
            <w:top w:val="none" w:sz="0" w:space="0" w:color="auto"/>
            <w:left w:val="none" w:sz="0" w:space="0" w:color="auto"/>
            <w:bottom w:val="none" w:sz="0" w:space="0" w:color="auto"/>
            <w:right w:val="none" w:sz="0" w:space="0" w:color="auto"/>
          </w:divBdr>
        </w:div>
        <w:div w:id="137185623">
          <w:marLeft w:val="0"/>
          <w:marRight w:val="0"/>
          <w:marTop w:val="0"/>
          <w:marBottom w:val="0"/>
          <w:divBdr>
            <w:top w:val="none" w:sz="0" w:space="0" w:color="auto"/>
            <w:left w:val="none" w:sz="0" w:space="0" w:color="auto"/>
            <w:bottom w:val="none" w:sz="0" w:space="0" w:color="auto"/>
            <w:right w:val="none" w:sz="0" w:space="0" w:color="auto"/>
          </w:divBdr>
        </w:div>
      </w:divsChild>
    </w:div>
    <w:div w:id="1433941389">
      <w:bodyDiv w:val="1"/>
      <w:marLeft w:val="0"/>
      <w:marRight w:val="0"/>
      <w:marTop w:val="0"/>
      <w:marBottom w:val="0"/>
      <w:divBdr>
        <w:top w:val="none" w:sz="0" w:space="0" w:color="auto"/>
        <w:left w:val="none" w:sz="0" w:space="0" w:color="auto"/>
        <w:bottom w:val="none" w:sz="0" w:space="0" w:color="auto"/>
        <w:right w:val="none" w:sz="0" w:space="0" w:color="auto"/>
      </w:divBdr>
    </w:div>
    <w:div w:id="1709328564">
      <w:bodyDiv w:val="1"/>
      <w:marLeft w:val="0"/>
      <w:marRight w:val="0"/>
      <w:marTop w:val="0"/>
      <w:marBottom w:val="0"/>
      <w:divBdr>
        <w:top w:val="none" w:sz="0" w:space="0" w:color="auto"/>
        <w:left w:val="none" w:sz="0" w:space="0" w:color="auto"/>
        <w:bottom w:val="none" w:sz="0" w:space="0" w:color="auto"/>
        <w:right w:val="none" w:sz="0" w:space="0" w:color="auto"/>
      </w:divBdr>
    </w:div>
    <w:div w:id="1809977197">
      <w:bodyDiv w:val="1"/>
      <w:marLeft w:val="0"/>
      <w:marRight w:val="0"/>
      <w:marTop w:val="0"/>
      <w:marBottom w:val="0"/>
      <w:divBdr>
        <w:top w:val="none" w:sz="0" w:space="0" w:color="auto"/>
        <w:left w:val="none" w:sz="0" w:space="0" w:color="auto"/>
        <w:bottom w:val="none" w:sz="0" w:space="0" w:color="auto"/>
        <w:right w:val="none" w:sz="0" w:space="0" w:color="auto"/>
      </w:divBdr>
    </w:div>
    <w:div w:id="1841774157">
      <w:bodyDiv w:val="1"/>
      <w:marLeft w:val="0"/>
      <w:marRight w:val="0"/>
      <w:marTop w:val="0"/>
      <w:marBottom w:val="0"/>
      <w:divBdr>
        <w:top w:val="none" w:sz="0" w:space="0" w:color="auto"/>
        <w:left w:val="none" w:sz="0" w:space="0" w:color="auto"/>
        <w:bottom w:val="none" w:sz="0" w:space="0" w:color="auto"/>
        <w:right w:val="none" w:sz="0" w:space="0" w:color="auto"/>
      </w:divBdr>
      <w:divsChild>
        <w:div w:id="1599870358">
          <w:marLeft w:val="0"/>
          <w:marRight w:val="0"/>
          <w:marTop w:val="0"/>
          <w:marBottom w:val="0"/>
          <w:divBdr>
            <w:top w:val="none" w:sz="0" w:space="0" w:color="auto"/>
            <w:left w:val="none" w:sz="0" w:space="0" w:color="auto"/>
            <w:bottom w:val="none" w:sz="0" w:space="0" w:color="auto"/>
            <w:right w:val="none" w:sz="0" w:space="0" w:color="auto"/>
          </w:divBdr>
          <w:divsChild>
            <w:div w:id="2053994870">
              <w:marLeft w:val="-75"/>
              <w:marRight w:val="0"/>
              <w:marTop w:val="30"/>
              <w:marBottom w:val="30"/>
              <w:divBdr>
                <w:top w:val="none" w:sz="0" w:space="0" w:color="auto"/>
                <w:left w:val="none" w:sz="0" w:space="0" w:color="auto"/>
                <w:bottom w:val="none" w:sz="0" w:space="0" w:color="auto"/>
                <w:right w:val="none" w:sz="0" w:space="0" w:color="auto"/>
              </w:divBdr>
              <w:divsChild>
                <w:div w:id="2012249760">
                  <w:marLeft w:val="0"/>
                  <w:marRight w:val="0"/>
                  <w:marTop w:val="0"/>
                  <w:marBottom w:val="0"/>
                  <w:divBdr>
                    <w:top w:val="none" w:sz="0" w:space="0" w:color="auto"/>
                    <w:left w:val="none" w:sz="0" w:space="0" w:color="auto"/>
                    <w:bottom w:val="none" w:sz="0" w:space="0" w:color="auto"/>
                    <w:right w:val="none" w:sz="0" w:space="0" w:color="auto"/>
                  </w:divBdr>
                  <w:divsChild>
                    <w:div w:id="1858154716">
                      <w:marLeft w:val="0"/>
                      <w:marRight w:val="0"/>
                      <w:marTop w:val="0"/>
                      <w:marBottom w:val="0"/>
                      <w:divBdr>
                        <w:top w:val="none" w:sz="0" w:space="0" w:color="auto"/>
                        <w:left w:val="none" w:sz="0" w:space="0" w:color="auto"/>
                        <w:bottom w:val="none" w:sz="0" w:space="0" w:color="auto"/>
                        <w:right w:val="none" w:sz="0" w:space="0" w:color="auto"/>
                      </w:divBdr>
                    </w:div>
                  </w:divsChild>
                </w:div>
                <w:div w:id="32970556">
                  <w:marLeft w:val="0"/>
                  <w:marRight w:val="0"/>
                  <w:marTop w:val="0"/>
                  <w:marBottom w:val="0"/>
                  <w:divBdr>
                    <w:top w:val="none" w:sz="0" w:space="0" w:color="auto"/>
                    <w:left w:val="none" w:sz="0" w:space="0" w:color="auto"/>
                    <w:bottom w:val="none" w:sz="0" w:space="0" w:color="auto"/>
                    <w:right w:val="none" w:sz="0" w:space="0" w:color="auto"/>
                  </w:divBdr>
                  <w:divsChild>
                    <w:div w:id="2062245871">
                      <w:marLeft w:val="0"/>
                      <w:marRight w:val="0"/>
                      <w:marTop w:val="0"/>
                      <w:marBottom w:val="0"/>
                      <w:divBdr>
                        <w:top w:val="none" w:sz="0" w:space="0" w:color="auto"/>
                        <w:left w:val="none" w:sz="0" w:space="0" w:color="auto"/>
                        <w:bottom w:val="none" w:sz="0" w:space="0" w:color="auto"/>
                        <w:right w:val="none" w:sz="0" w:space="0" w:color="auto"/>
                      </w:divBdr>
                    </w:div>
                  </w:divsChild>
                </w:div>
                <w:div w:id="1923374479">
                  <w:marLeft w:val="0"/>
                  <w:marRight w:val="0"/>
                  <w:marTop w:val="0"/>
                  <w:marBottom w:val="0"/>
                  <w:divBdr>
                    <w:top w:val="none" w:sz="0" w:space="0" w:color="auto"/>
                    <w:left w:val="none" w:sz="0" w:space="0" w:color="auto"/>
                    <w:bottom w:val="none" w:sz="0" w:space="0" w:color="auto"/>
                    <w:right w:val="none" w:sz="0" w:space="0" w:color="auto"/>
                  </w:divBdr>
                  <w:divsChild>
                    <w:div w:id="208880391">
                      <w:marLeft w:val="0"/>
                      <w:marRight w:val="0"/>
                      <w:marTop w:val="0"/>
                      <w:marBottom w:val="0"/>
                      <w:divBdr>
                        <w:top w:val="none" w:sz="0" w:space="0" w:color="auto"/>
                        <w:left w:val="none" w:sz="0" w:space="0" w:color="auto"/>
                        <w:bottom w:val="none" w:sz="0" w:space="0" w:color="auto"/>
                        <w:right w:val="none" w:sz="0" w:space="0" w:color="auto"/>
                      </w:divBdr>
                    </w:div>
                    <w:div w:id="246889626">
                      <w:marLeft w:val="0"/>
                      <w:marRight w:val="0"/>
                      <w:marTop w:val="0"/>
                      <w:marBottom w:val="0"/>
                      <w:divBdr>
                        <w:top w:val="none" w:sz="0" w:space="0" w:color="auto"/>
                        <w:left w:val="none" w:sz="0" w:space="0" w:color="auto"/>
                        <w:bottom w:val="none" w:sz="0" w:space="0" w:color="auto"/>
                        <w:right w:val="none" w:sz="0" w:space="0" w:color="auto"/>
                      </w:divBdr>
                    </w:div>
                  </w:divsChild>
                </w:div>
                <w:div w:id="1833713364">
                  <w:marLeft w:val="0"/>
                  <w:marRight w:val="0"/>
                  <w:marTop w:val="0"/>
                  <w:marBottom w:val="0"/>
                  <w:divBdr>
                    <w:top w:val="none" w:sz="0" w:space="0" w:color="auto"/>
                    <w:left w:val="none" w:sz="0" w:space="0" w:color="auto"/>
                    <w:bottom w:val="none" w:sz="0" w:space="0" w:color="auto"/>
                    <w:right w:val="none" w:sz="0" w:space="0" w:color="auto"/>
                  </w:divBdr>
                  <w:divsChild>
                    <w:div w:id="13208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25249">
          <w:marLeft w:val="0"/>
          <w:marRight w:val="0"/>
          <w:marTop w:val="0"/>
          <w:marBottom w:val="0"/>
          <w:divBdr>
            <w:top w:val="none" w:sz="0" w:space="0" w:color="auto"/>
            <w:left w:val="none" w:sz="0" w:space="0" w:color="auto"/>
            <w:bottom w:val="none" w:sz="0" w:space="0" w:color="auto"/>
            <w:right w:val="none" w:sz="0" w:space="0" w:color="auto"/>
          </w:divBdr>
        </w:div>
        <w:div w:id="273054031">
          <w:marLeft w:val="0"/>
          <w:marRight w:val="0"/>
          <w:marTop w:val="0"/>
          <w:marBottom w:val="0"/>
          <w:divBdr>
            <w:top w:val="none" w:sz="0" w:space="0" w:color="auto"/>
            <w:left w:val="none" w:sz="0" w:space="0" w:color="auto"/>
            <w:bottom w:val="none" w:sz="0" w:space="0" w:color="auto"/>
            <w:right w:val="none" w:sz="0" w:space="0" w:color="auto"/>
          </w:divBdr>
        </w:div>
      </w:divsChild>
    </w:div>
    <w:div w:id="1864705003">
      <w:bodyDiv w:val="1"/>
      <w:marLeft w:val="0"/>
      <w:marRight w:val="0"/>
      <w:marTop w:val="0"/>
      <w:marBottom w:val="0"/>
      <w:divBdr>
        <w:top w:val="none" w:sz="0" w:space="0" w:color="auto"/>
        <w:left w:val="none" w:sz="0" w:space="0" w:color="auto"/>
        <w:bottom w:val="none" w:sz="0" w:space="0" w:color="auto"/>
        <w:right w:val="none" w:sz="0" w:space="0" w:color="auto"/>
      </w:divBdr>
      <w:divsChild>
        <w:div w:id="1429961951">
          <w:marLeft w:val="0"/>
          <w:marRight w:val="0"/>
          <w:marTop w:val="0"/>
          <w:marBottom w:val="0"/>
          <w:divBdr>
            <w:top w:val="none" w:sz="0" w:space="0" w:color="auto"/>
            <w:left w:val="none" w:sz="0" w:space="0" w:color="auto"/>
            <w:bottom w:val="none" w:sz="0" w:space="0" w:color="auto"/>
            <w:right w:val="none" w:sz="0" w:space="0" w:color="auto"/>
          </w:divBdr>
          <w:divsChild>
            <w:div w:id="1304047265">
              <w:marLeft w:val="0"/>
              <w:marRight w:val="0"/>
              <w:marTop w:val="0"/>
              <w:marBottom w:val="0"/>
              <w:divBdr>
                <w:top w:val="none" w:sz="0" w:space="0" w:color="auto"/>
                <w:left w:val="none" w:sz="0" w:space="0" w:color="auto"/>
                <w:bottom w:val="none" w:sz="0" w:space="0" w:color="auto"/>
                <w:right w:val="none" w:sz="0" w:space="0" w:color="auto"/>
              </w:divBdr>
            </w:div>
            <w:div w:id="1621034987">
              <w:marLeft w:val="0"/>
              <w:marRight w:val="0"/>
              <w:marTop w:val="0"/>
              <w:marBottom w:val="0"/>
              <w:divBdr>
                <w:top w:val="none" w:sz="0" w:space="0" w:color="auto"/>
                <w:left w:val="none" w:sz="0" w:space="0" w:color="auto"/>
                <w:bottom w:val="none" w:sz="0" w:space="0" w:color="auto"/>
                <w:right w:val="none" w:sz="0" w:space="0" w:color="auto"/>
              </w:divBdr>
            </w:div>
            <w:div w:id="657223103">
              <w:marLeft w:val="0"/>
              <w:marRight w:val="0"/>
              <w:marTop w:val="0"/>
              <w:marBottom w:val="0"/>
              <w:divBdr>
                <w:top w:val="none" w:sz="0" w:space="0" w:color="auto"/>
                <w:left w:val="none" w:sz="0" w:space="0" w:color="auto"/>
                <w:bottom w:val="none" w:sz="0" w:space="0" w:color="auto"/>
                <w:right w:val="none" w:sz="0" w:space="0" w:color="auto"/>
              </w:divBdr>
            </w:div>
          </w:divsChild>
        </w:div>
        <w:div w:id="717820500">
          <w:marLeft w:val="0"/>
          <w:marRight w:val="0"/>
          <w:marTop w:val="0"/>
          <w:marBottom w:val="0"/>
          <w:divBdr>
            <w:top w:val="none" w:sz="0" w:space="0" w:color="auto"/>
            <w:left w:val="none" w:sz="0" w:space="0" w:color="auto"/>
            <w:bottom w:val="none" w:sz="0" w:space="0" w:color="auto"/>
            <w:right w:val="none" w:sz="0" w:space="0" w:color="auto"/>
          </w:divBdr>
        </w:div>
        <w:div w:id="621419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orksafe.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dimentandDebrisWhenua@tpk.govt.n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edimentandDebrisWhenua@tpk.govt.nz"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A84C12C513D048B7030EE4CE0827FF" ma:contentTypeVersion="4" ma:contentTypeDescription="Create a new document." ma:contentTypeScope="" ma:versionID="f17604d0aa44dda64706278b8d2a243d">
  <xsd:schema xmlns:xsd="http://www.w3.org/2001/XMLSchema" xmlns:xs="http://www.w3.org/2001/XMLSchema" xmlns:p="http://schemas.microsoft.com/office/2006/metadata/properties" xmlns:ns2="373e4d2e-2ee5-4e7f-af06-4f5d5b8d691d" xmlns:ns3="01755808-5236-42dc-a9e5-d076220806d1" targetNamespace="http://schemas.microsoft.com/office/2006/metadata/properties" ma:root="true" ma:fieldsID="690286ddef242dbf9e296de9c96cc032" ns2:_="" ns3:_="">
    <xsd:import namespace="373e4d2e-2ee5-4e7f-af06-4f5d5b8d691d"/>
    <xsd:import namespace="01755808-5236-42dc-a9e5-d076220806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e4d2e-2ee5-4e7f-af06-4f5d5b8d6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755808-5236-42dc-a9e5-d076220806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6D704-A810-4A5D-800F-BE688A204546}">
  <ds:schemaRefs>
    <ds:schemaRef ds:uri="http://schemas.microsoft.com/sharepoint/v3/contenttype/forms"/>
  </ds:schemaRefs>
</ds:datastoreItem>
</file>

<file path=customXml/itemProps2.xml><?xml version="1.0" encoding="utf-8"?>
<ds:datastoreItem xmlns:ds="http://schemas.openxmlformats.org/officeDocument/2006/customXml" ds:itemID="{C3160DBF-584F-4CB4-9544-1205D8DFBF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45BA97-8289-4775-A9B1-A831CB78C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e4d2e-2ee5-4e7f-af06-4f5d5b8d691d"/>
    <ds:schemaRef ds:uri="01755808-5236-42dc-a9e5-d07622080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2628</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17575</CharactersWithSpaces>
  <SharedDoc>false</SharedDoc>
  <HLinks>
    <vt:vector size="12" baseType="variant">
      <vt:variant>
        <vt:i4>2752602</vt:i4>
      </vt:variant>
      <vt:variant>
        <vt:i4>3</vt:i4>
      </vt:variant>
      <vt:variant>
        <vt:i4>0</vt:i4>
      </vt:variant>
      <vt:variant>
        <vt:i4>5</vt:i4>
      </vt:variant>
      <vt:variant>
        <vt:lpwstr>mailto:SedimentandDebrisWhenua@tpk.govt.nz</vt:lpwstr>
      </vt:variant>
      <vt:variant>
        <vt:lpwstr/>
      </vt:variant>
      <vt:variant>
        <vt:i4>2752602</vt:i4>
      </vt:variant>
      <vt:variant>
        <vt:i4>0</vt:i4>
      </vt:variant>
      <vt:variant>
        <vt:i4>0</vt:i4>
      </vt:variant>
      <vt:variant>
        <vt:i4>5</vt:i4>
      </vt:variant>
      <vt:variant>
        <vt:lpwstr>mailto:SedimentandDebrisWhenua@tpk.govt.nz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Anetipa</dc:creator>
  <cp:keywords/>
  <dc:description/>
  <cp:lastModifiedBy>Marleen van Herk</cp:lastModifiedBy>
  <cp:revision>6</cp:revision>
  <cp:lastPrinted>1901-01-05T17:00:00Z</cp:lastPrinted>
  <dcterms:created xsi:type="dcterms:W3CDTF">2023-08-21T21:23:00Z</dcterms:created>
  <dcterms:modified xsi:type="dcterms:W3CDTF">2023-08-21T21:50:00Z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0x0101001BA84C12C513D048B7030EE4CE0827FF</vt:lpwstr>
  </property>
</Properties>
</file>